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B170A" w14:textId="77777777" w:rsidR="00820EE4" w:rsidRDefault="00820EE4" w:rsidP="00820EE4">
      <w:pPr>
        <w:rPr>
          <w:color w:val="00B0F0"/>
          <w:sz w:val="48"/>
          <w:szCs w:val="48"/>
        </w:rPr>
      </w:pPr>
      <w:r>
        <w:rPr>
          <w:color w:val="00B0F0"/>
          <w:sz w:val="48"/>
          <w:szCs w:val="48"/>
        </w:rPr>
        <w:t>Tony Stephens Education Support</w:t>
      </w:r>
    </w:p>
    <w:p w14:paraId="019FAE68" w14:textId="77777777" w:rsidR="00820EE4" w:rsidRDefault="00820EE4" w:rsidP="00820EE4">
      <w:pPr>
        <w:rPr>
          <w:color w:val="00B0F0"/>
          <w:sz w:val="28"/>
          <w:szCs w:val="28"/>
        </w:rPr>
      </w:pPr>
      <w:r>
        <w:rPr>
          <w:color w:val="00B0F0"/>
          <w:sz w:val="28"/>
          <w:szCs w:val="28"/>
        </w:rPr>
        <w:t>http://tonystephens.org.uk</w:t>
      </w:r>
    </w:p>
    <w:p w14:paraId="65F2821A" w14:textId="77777777" w:rsidR="00820EE4" w:rsidRDefault="008E1E97" w:rsidP="00820EE4">
      <w:pPr>
        <w:rPr>
          <w:color w:val="00B0F0"/>
          <w:sz w:val="28"/>
          <w:szCs w:val="28"/>
        </w:rPr>
      </w:pPr>
      <w:hyperlink r:id="rId8" w:history="1">
        <w:r w:rsidR="00820EE4">
          <w:rPr>
            <w:rStyle w:val="Hyperlink"/>
            <w:color w:val="00B0F0"/>
            <w:sz w:val="28"/>
            <w:szCs w:val="28"/>
          </w:rPr>
          <w:t>tonystephens856@gmail.com</w:t>
        </w:r>
      </w:hyperlink>
    </w:p>
    <w:p w14:paraId="237613BD" w14:textId="77777777" w:rsidR="00820EE4" w:rsidRDefault="00820EE4" w:rsidP="00820EE4">
      <w:pPr>
        <w:rPr>
          <w:color w:val="00B0F0"/>
          <w:sz w:val="28"/>
          <w:szCs w:val="28"/>
        </w:rPr>
      </w:pPr>
      <w:r>
        <w:rPr>
          <w:color w:val="00B0F0"/>
          <w:sz w:val="28"/>
          <w:szCs w:val="28"/>
        </w:rPr>
        <w:t>07977804899</w:t>
      </w:r>
    </w:p>
    <w:p w14:paraId="03DFF502" w14:textId="32D6F552" w:rsidR="00820EE4" w:rsidRDefault="00D82152" w:rsidP="00820EE4">
      <w:pPr>
        <w:rPr>
          <w:b/>
          <w:sz w:val="32"/>
          <w:szCs w:val="32"/>
          <w:u w:val="single"/>
        </w:rPr>
      </w:pPr>
      <w:r>
        <w:rPr>
          <w:b/>
          <w:sz w:val="32"/>
          <w:szCs w:val="32"/>
          <w:u w:val="single"/>
        </w:rPr>
        <w:t>16</w:t>
      </w:r>
      <w:r w:rsidR="00064832">
        <w:rPr>
          <w:b/>
          <w:sz w:val="32"/>
          <w:szCs w:val="32"/>
          <w:u w:val="single"/>
        </w:rPr>
        <w:t>4</w:t>
      </w:r>
      <w:r w:rsidR="0087280F">
        <w:rPr>
          <w:b/>
          <w:sz w:val="32"/>
          <w:szCs w:val="32"/>
          <w:u w:val="single"/>
        </w:rPr>
        <w:t xml:space="preserve"> </w:t>
      </w:r>
      <w:r w:rsidR="005F583F">
        <w:rPr>
          <w:b/>
          <w:sz w:val="32"/>
          <w:szCs w:val="32"/>
          <w:u w:val="single"/>
        </w:rPr>
        <w:t>A</w:t>
      </w:r>
      <w:r w:rsidR="00820EE4">
        <w:rPr>
          <w:b/>
          <w:sz w:val="32"/>
          <w:szCs w:val="32"/>
          <w:u w:val="single"/>
        </w:rPr>
        <w:t>cademy and School News</w:t>
      </w:r>
      <w:r w:rsidR="00681BF1">
        <w:rPr>
          <w:b/>
          <w:sz w:val="32"/>
          <w:szCs w:val="32"/>
          <w:u w:val="single"/>
        </w:rPr>
        <w:t xml:space="preserve"> and Resources</w:t>
      </w:r>
      <w:r w:rsidR="00820EE4">
        <w:rPr>
          <w:b/>
          <w:sz w:val="32"/>
          <w:szCs w:val="32"/>
          <w:u w:val="single"/>
        </w:rPr>
        <w:t xml:space="preserve"> Update</w:t>
      </w:r>
      <w:r w:rsidR="001076DE">
        <w:rPr>
          <w:b/>
          <w:sz w:val="32"/>
          <w:szCs w:val="32"/>
          <w:u w:val="single"/>
        </w:rPr>
        <w:t xml:space="preserve">, </w:t>
      </w:r>
      <w:r w:rsidR="00CD0769">
        <w:rPr>
          <w:b/>
          <w:sz w:val="32"/>
          <w:szCs w:val="32"/>
          <w:u w:val="single"/>
        </w:rPr>
        <w:t xml:space="preserve">April </w:t>
      </w:r>
      <w:r w:rsidR="00064832">
        <w:rPr>
          <w:b/>
          <w:sz w:val="32"/>
          <w:szCs w:val="32"/>
          <w:u w:val="single"/>
        </w:rPr>
        <w:t>16-22</w:t>
      </w:r>
      <w:r w:rsidR="00FF377F">
        <w:rPr>
          <w:b/>
          <w:sz w:val="32"/>
          <w:szCs w:val="32"/>
          <w:u w:val="single"/>
        </w:rPr>
        <w:t xml:space="preserve"> 2022</w:t>
      </w:r>
    </w:p>
    <w:p w14:paraId="41C6FBCF" w14:textId="77777777" w:rsidR="00820EE4" w:rsidRDefault="00820EE4" w:rsidP="00820EE4">
      <w:pPr>
        <w:rPr>
          <w:i/>
          <w:sz w:val="22"/>
          <w:szCs w:val="22"/>
        </w:rPr>
      </w:pPr>
      <w:r>
        <w:rPr>
          <w:i/>
          <w:sz w:val="22"/>
          <w:szCs w:val="22"/>
        </w:rPr>
        <w:t>Copyright, Tony Stephens</w:t>
      </w:r>
    </w:p>
    <w:p w14:paraId="09B702E1" w14:textId="10B5785F" w:rsidR="00820EE4" w:rsidRDefault="00820EE4" w:rsidP="00820EE4">
      <w:pPr>
        <w:rPr>
          <w:b/>
          <w:i/>
        </w:rPr>
      </w:pPr>
      <w:r>
        <w:rPr>
          <w:b/>
          <w:i/>
        </w:rPr>
        <w:t>Website references are given where needed in all cases</w:t>
      </w:r>
    </w:p>
    <w:p w14:paraId="7BDF9748" w14:textId="3FB146F5" w:rsidR="00E30512" w:rsidRDefault="00820EE4" w:rsidP="00820EE4">
      <w:pPr>
        <w:rPr>
          <w:rStyle w:val="Hyperlink"/>
          <w:b/>
        </w:rPr>
      </w:pPr>
      <w:r>
        <w:rPr>
          <w:b/>
          <w:i/>
        </w:rPr>
        <w:t xml:space="preserve"> </w:t>
      </w:r>
      <w:hyperlink r:id="rId9" w:history="1">
        <w:r>
          <w:rPr>
            <w:rStyle w:val="Hyperlink"/>
            <w:b/>
          </w:rPr>
          <w:t>http://tonystephens.org.uk</w:t>
        </w:r>
      </w:hyperlink>
    </w:p>
    <w:p w14:paraId="782C6639" w14:textId="5E0572B5" w:rsidR="005B317B" w:rsidRDefault="005B317B" w:rsidP="00DF40E8">
      <w:pPr>
        <w:ind w:left="0"/>
        <w:rPr>
          <w:rStyle w:val="Hyperlink"/>
          <w:b/>
          <w:color w:val="00B0F0"/>
          <w:u w:val="none"/>
        </w:rPr>
      </w:pPr>
      <w:r w:rsidRPr="005B317B">
        <w:rPr>
          <w:rStyle w:val="Hyperlink"/>
          <w:b/>
          <w:color w:val="00B0F0"/>
          <w:u w:val="none"/>
        </w:rPr>
        <w:t>Climate</w:t>
      </w:r>
    </w:p>
    <w:p w14:paraId="24703C09" w14:textId="77777777" w:rsidR="00297DC7" w:rsidRDefault="00297DC7" w:rsidP="002917A4">
      <w:pPr>
        <w:pStyle w:val="ListParagraph"/>
        <w:numPr>
          <w:ilvl w:val="0"/>
          <w:numId w:val="1"/>
        </w:numPr>
      </w:pPr>
      <w:r>
        <w:t xml:space="preserve">The DfE has updated its </w:t>
      </w:r>
      <w:r w:rsidRPr="00D20A9F">
        <w:rPr>
          <w:b/>
        </w:rPr>
        <w:t>strategy for sustainability and climate change for the education and children’s services systems</w:t>
      </w:r>
      <w:r w:rsidRPr="004F37F7">
        <w:t>.</w:t>
      </w:r>
      <w:r>
        <w:t xml:space="preserve"> See </w:t>
      </w:r>
      <w:hyperlink r:id="rId10" w:history="1">
        <w:r w:rsidRPr="00472783">
          <w:rPr>
            <w:rStyle w:val="Hyperlink"/>
          </w:rPr>
          <w:t>https://www.gov.uk/government/publications/sustainability-and-climate-change-strategy</w:t>
        </w:r>
      </w:hyperlink>
      <w:r>
        <w:t xml:space="preserve">   </w:t>
      </w:r>
    </w:p>
    <w:p w14:paraId="00BBE2A4" w14:textId="77777777" w:rsidR="00297DC7" w:rsidRDefault="00297DC7" w:rsidP="00297DC7">
      <w:pPr>
        <w:pStyle w:val="ListParagraph"/>
      </w:pPr>
    </w:p>
    <w:p w14:paraId="42F257FD" w14:textId="77777777" w:rsidR="00297DC7" w:rsidRDefault="00297DC7" w:rsidP="002917A4">
      <w:pPr>
        <w:pStyle w:val="ListParagraph"/>
        <w:numPr>
          <w:ilvl w:val="1"/>
          <w:numId w:val="1"/>
        </w:numPr>
      </w:pPr>
      <w:r>
        <w:t xml:space="preserve">The government confirms its plans to accelerate the rollout of </w:t>
      </w:r>
      <w:r w:rsidRPr="00D20A9F">
        <w:rPr>
          <w:b/>
        </w:rPr>
        <w:t>carbon literacy training</w:t>
      </w:r>
      <w:r>
        <w:t xml:space="preserve"> to support at least one </w:t>
      </w:r>
      <w:r w:rsidRPr="00D20A9F">
        <w:rPr>
          <w:b/>
        </w:rPr>
        <w:t>sustainability lead</w:t>
      </w:r>
      <w:r>
        <w:t xml:space="preserve"> in every locally maintained nursery, school, college and university. The training will support settings to develop climate action plans that will bring together and drive activity to improve climate education, put in place measures to protect them against the effects of climate change, and increase climate resilience through adaptation initiatives. </w:t>
      </w:r>
    </w:p>
    <w:p w14:paraId="66265768" w14:textId="77777777" w:rsidR="00297DC7" w:rsidRDefault="00297DC7" w:rsidP="002917A4">
      <w:pPr>
        <w:pStyle w:val="ListParagraph"/>
        <w:numPr>
          <w:ilvl w:val="1"/>
          <w:numId w:val="1"/>
        </w:numPr>
      </w:pPr>
      <w:r>
        <w:t xml:space="preserve">The Education Secretary will also pledge </w:t>
      </w:r>
      <w:r w:rsidRPr="00D20A9F">
        <w:rPr>
          <w:b/>
        </w:rPr>
        <w:t>greater support for teaching climate change</w:t>
      </w:r>
      <w:r>
        <w:t xml:space="preserve"> at all levels and by 2023 there will be new requirements for further education teachers to build sustainability into their teaching.</w:t>
      </w:r>
    </w:p>
    <w:p w14:paraId="67F4158F" w14:textId="77777777" w:rsidR="00297DC7" w:rsidRDefault="00297DC7" w:rsidP="002917A4">
      <w:pPr>
        <w:pStyle w:val="ListParagraph"/>
        <w:numPr>
          <w:ilvl w:val="1"/>
          <w:numId w:val="1"/>
        </w:numPr>
      </w:pPr>
      <w:r w:rsidRPr="00B0713C">
        <w:t xml:space="preserve">Young people will also be able to </w:t>
      </w:r>
      <w:r w:rsidRPr="00D20A9F">
        <w:rPr>
          <w:b/>
        </w:rPr>
        <w:t>bolster their environmental education</w:t>
      </w:r>
      <w:r w:rsidRPr="00B0713C">
        <w:t xml:space="preserve"> gained in existing subjects, including changes to landscapes and urbanisation in geography, and habitats and ecosystems in science.</w:t>
      </w:r>
    </w:p>
    <w:p w14:paraId="19EBF48E" w14:textId="77777777" w:rsidR="00297DC7" w:rsidRDefault="00297DC7" w:rsidP="002917A4">
      <w:pPr>
        <w:pStyle w:val="ListParagraph"/>
        <w:numPr>
          <w:ilvl w:val="1"/>
          <w:numId w:val="1"/>
        </w:numPr>
      </w:pPr>
      <w:r>
        <w:t xml:space="preserve">The measures are expected to build on the government’s pledge for every </w:t>
      </w:r>
      <w:r w:rsidRPr="00D20A9F">
        <w:rPr>
          <w:b/>
        </w:rPr>
        <w:t>new school</w:t>
      </w:r>
      <w:r>
        <w:t xml:space="preserve">, and delivered under the department’s school rebuilding programme, to be </w:t>
      </w:r>
      <w:r w:rsidRPr="00D20A9F">
        <w:rPr>
          <w:b/>
        </w:rPr>
        <w:t>cleaner, greener and net-zero in operation</w:t>
      </w:r>
      <w:r>
        <w:t>. The rollout of ultra-low carbon education buildings will also be accelerated, and by 2025 at least four schools and one college will have been built via the Gen Zero Platform that the department demonstrated at COP26.</w:t>
      </w:r>
    </w:p>
    <w:p w14:paraId="0C11AAC1" w14:textId="77777777" w:rsidR="00297DC7" w:rsidRDefault="00297DC7" w:rsidP="002917A4">
      <w:pPr>
        <w:pStyle w:val="ListParagraph"/>
        <w:numPr>
          <w:ilvl w:val="1"/>
          <w:numId w:val="1"/>
        </w:numPr>
      </w:pPr>
      <w:r>
        <w:lastRenderedPageBreak/>
        <w:t xml:space="preserve">The strategy also details the development of additional measures first announced at COP26. This includes the </w:t>
      </w:r>
      <w:r w:rsidRPr="00D20A9F">
        <w:rPr>
          <w:b/>
        </w:rPr>
        <w:t>National Education Nature Park</w:t>
      </w:r>
      <w:r>
        <w:t xml:space="preserve"> that will help children and young people to get more involved in the natural world. It will help the increase of biodiversity in the grounds of their nursery, school, or college by them taking small steps, such as installing bird feeders and ‘bug hotels’. Teachers will be provided with free, high-quality climate education resources as part of the Nature Park hub.</w:t>
      </w:r>
    </w:p>
    <w:p w14:paraId="1CD06650" w14:textId="77777777" w:rsidR="00297DC7" w:rsidRDefault="00297DC7" w:rsidP="002917A4">
      <w:pPr>
        <w:pStyle w:val="ListParagraph"/>
        <w:numPr>
          <w:ilvl w:val="1"/>
          <w:numId w:val="1"/>
        </w:numPr>
      </w:pPr>
      <w:r w:rsidRPr="001E4301">
        <w:t xml:space="preserve">Children and young people will also be able to undertake a new </w:t>
      </w:r>
      <w:r w:rsidRPr="00D20A9F">
        <w:rPr>
          <w:b/>
        </w:rPr>
        <w:t>Climate Award</w:t>
      </w:r>
      <w:r w:rsidRPr="001E4301">
        <w:t xml:space="preserve"> in recognition for their work to improve their environment, with a prestigious national awards ceremony held every year. The Climate Leaders Award will help children and young people develop their skills and knowledge in biodiversity and sustainability and celebrate and recognise their work in developing their skills and knowledge.</w:t>
      </w:r>
    </w:p>
    <w:p w14:paraId="01F1C762" w14:textId="77777777" w:rsidR="00297DC7" w:rsidRDefault="00297DC7" w:rsidP="002917A4">
      <w:pPr>
        <w:pStyle w:val="ListParagraph"/>
        <w:numPr>
          <w:ilvl w:val="1"/>
          <w:numId w:val="1"/>
        </w:numPr>
      </w:pPr>
      <w:r w:rsidRPr="00EB3BFB">
        <w:t xml:space="preserve">During 2022 and 2023, the government will work with Energy Sparks to trial the delivery of </w:t>
      </w:r>
      <w:r w:rsidRPr="00D20A9F">
        <w:rPr>
          <w:b/>
        </w:rPr>
        <w:t>energy management systems in schools</w:t>
      </w:r>
      <w:r w:rsidRPr="00EB3BFB">
        <w:t>, providing real-time information on energy use on a “user-friendly online portal”.</w:t>
      </w:r>
      <w:r>
        <w:t xml:space="preserve"> </w:t>
      </w:r>
      <w:r w:rsidRPr="0058077D">
        <w:t>The aim is to have all schools reporting their emissions via a standardised framework by 2024. The installation of smart meters will “improve the accuracy” of the data.</w:t>
      </w:r>
    </w:p>
    <w:p w14:paraId="337AB68C" w14:textId="77777777" w:rsidR="00297DC7" w:rsidRDefault="00297DC7" w:rsidP="002917A4">
      <w:pPr>
        <w:pStyle w:val="ListParagraph"/>
        <w:numPr>
          <w:ilvl w:val="1"/>
          <w:numId w:val="1"/>
        </w:numPr>
      </w:pPr>
      <w:r w:rsidRPr="009842BB">
        <w:t>Working in partnership with the Standards and Testing Agency, the DfE has said it will develop a “</w:t>
      </w:r>
      <w:r w:rsidRPr="00D20A9F">
        <w:rPr>
          <w:b/>
        </w:rPr>
        <w:t>sustainable assessment model</w:t>
      </w:r>
      <w:r w:rsidRPr="009842BB">
        <w:t>”.</w:t>
      </w:r>
      <w:r>
        <w:t xml:space="preserve"> </w:t>
      </w:r>
      <w:r w:rsidRPr="00FD384E">
        <w:t>Nadhim Zahawi has previously said he is “considering the potential” wider use of online exams.</w:t>
      </w:r>
    </w:p>
    <w:p w14:paraId="05B9D854" w14:textId="77777777" w:rsidR="00297DC7" w:rsidRDefault="00297DC7" w:rsidP="002917A4">
      <w:pPr>
        <w:pStyle w:val="ListParagraph"/>
        <w:numPr>
          <w:ilvl w:val="1"/>
          <w:numId w:val="1"/>
        </w:numPr>
      </w:pPr>
      <w:r>
        <w:t xml:space="preserve">This year, the government will introduce a </w:t>
      </w:r>
      <w:r w:rsidRPr="00D20A9F">
        <w:rPr>
          <w:b/>
        </w:rPr>
        <w:t>new annual climate literacy survey</w:t>
      </w:r>
      <w:r>
        <w:t>. The survey will “benchmark progress in improving the climate knowledge of school leavers”.</w:t>
      </w:r>
    </w:p>
    <w:p w14:paraId="45ACD33A" w14:textId="77777777" w:rsidR="00297DC7" w:rsidRDefault="00297DC7" w:rsidP="002917A4">
      <w:pPr>
        <w:pStyle w:val="ListParagraph"/>
        <w:numPr>
          <w:ilvl w:val="1"/>
          <w:numId w:val="1"/>
        </w:numPr>
      </w:pPr>
      <w:r w:rsidRPr="002038AA">
        <w:t>The paper commits to new targets for schools between 2025 and 2035 as part of the “</w:t>
      </w:r>
      <w:r w:rsidRPr="00D20A9F">
        <w:rPr>
          <w:b/>
        </w:rPr>
        <w:t>Let’s Go Zero” campaign</w:t>
      </w:r>
      <w:r w:rsidRPr="002038AA">
        <w:t>.</w:t>
      </w:r>
      <w:r>
        <w:t xml:space="preserve"> </w:t>
      </w:r>
      <w:r w:rsidRPr="0052705A">
        <w:t>It pledges to work with government to support schools to reach the goal through seven policy actions, including investing in training, adapting and retrofitting the school estate, improving building specifications and other measures.</w:t>
      </w:r>
    </w:p>
    <w:p w14:paraId="12302134" w14:textId="77777777" w:rsidR="00297DC7" w:rsidRDefault="00297DC7" w:rsidP="002917A4">
      <w:pPr>
        <w:pStyle w:val="ListParagraph"/>
        <w:numPr>
          <w:ilvl w:val="1"/>
          <w:numId w:val="1"/>
        </w:numPr>
      </w:pPr>
      <w:r w:rsidRPr="0013526E">
        <w:t xml:space="preserve">By 2025, the DfE has said it will eradicate </w:t>
      </w:r>
      <w:r w:rsidRPr="00D20A9F">
        <w:rPr>
          <w:b/>
        </w:rPr>
        <w:t>single-use plastics</w:t>
      </w:r>
      <w:r w:rsidRPr="0013526E">
        <w:t xml:space="preserve"> and “encourage the use of reusable and recyclable materials in schools”.</w:t>
      </w:r>
    </w:p>
    <w:p w14:paraId="5B768628" w14:textId="77777777" w:rsidR="00297DC7" w:rsidRDefault="00297DC7" w:rsidP="002917A4">
      <w:pPr>
        <w:pStyle w:val="ListParagraph"/>
        <w:numPr>
          <w:ilvl w:val="1"/>
          <w:numId w:val="1"/>
        </w:numPr>
      </w:pPr>
      <w:r>
        <w:t xml:space="preserve">The DfE has said it will publish </w:t>
      </w:r>
      <w:r w:rsidRPr="00D20A9F">
        <w:rPr>
          <w:b/>
        </w:rPr>
        <w:t>annual progress reports</w:t>
      </w:r>
      <w:r>
        <w:t xml:space="preserve"> against the strategy, supported by the annual climate literacy survey and a number of other measures. These include:</w:t>
      </w:r>
    </w:p>
    <w:p w14:paraId="6D058432" w14:textId="77777777" w:rsidR="00297DC7" w:rsidRDefault="00297DC7" w:rsidP="002917A4">
      <w:pPr>
        <w:pStyle w:val="ListParagraph"/>
        <w:numPr>
          <w:ilvl w:val="2"/>
          <w:numId w:val="1"/>
        </w:numPr>
      </w:pPr>
      <w:r>
        <w:t>a published risk assessment of flood, overheating and water scarcity of the education estate, reviewed on an annual basis from 2023</w:t>
      </w:r>
    </w:p>
    <w:p w14:paraId="07AD5FF0" w14:textId="77777777" w:rsidR="00297DC7" w:rsidRDefault="00297DC7" w:rsidP="002917A4">
      <w:pPr>
        <w:pStyle w:val="ListParagraph"/>
        <w:numPr>
          <w:ilvl w:val="2"/>
          <w:numId w:val="1"/>
        </w:numPr>
      </w:pPr>
      <w:r>
        <w:t>information on the biodiversity of schools, baselined by 2023 to allow annual progress reporting</w:t>
      </w:r>
    </w:p>
    <w:p w14:paraId="214631B6" w14:textId="77777777" w:rsidR="00297DC7" w:rsidRDefault="00297DC7" w:rsidP="002917A4">
      <w:pPr>
        <w:pStyle w:val="ListParagraph"/>
        <w:numPr>
          <w:ilvl w:val="2"/>
          <w:numId w:val="1"/>
        </w:numPr>
      </w:pPr>
      <w:r>
        <w:t>data about on-site emissions, baselined by 2024, and progress against national targets published from 2025 onwards</w:t>
      </w:r>
    </w:p>
    <w:p w14:paraId="1CEDDD73" w14:textId="77777777" w:rsidR="00297DC7" w:rsidRDefault="00297DC7" w:rsidP="00297DC7">
      <w:pPr>
        <w:ind w:left="360"/>
      </w:pPr>
      <w:r>
        <w:lastRenderedPageBreak/>
        <w:t>As part of this, a</w:t>
      </w:r>
      <w:r w:rsidRPr="00D63C2D">
        <w:t xml:space="preserve"> </w:t>
      </w:r>
      <w:r w:rsidRPr="00D20A9F">
        <w:rPr>
          <w:b/>
        </w:rPr>
        <w:t>new natural history GCSE</w:t>
      </w:r>
      <w:r w:rsidRPr="00D63C2D">
        <w:t xml:space="preserve"> is being launched, focusing on how pupils can protect the planet. The qualification will be available from September 2025. The DfE said the qualification would allow pupils to learn about organisms and their environments, as well as environmental and sustainability issues, “to gain a deeper knowledge of the natural world around them. Pupils will also develop skills for future careers in conservation, “from understanding how to conserve local wildlife to conducting the fieldwork needed to identify species”</w:t>
      </w:r>
      <w:r>
        <w:t xml:space="preserve"> See </w:t>
      </w:r>
      <w:hyperlink r:id="rId11" w:history="1">
        <w:r w:rsidRPr="00472783">
          <w:rPr>
            <w:rStyle w:val="Hyperlink"/>
          </w:rPr>
          <w:t>https://www.gov.uk/government/news/uk-to-lead-the-way-in-climate-and-sustainability-education</w:t>
        </w:r>
      </w:hyperlink>
      <w:r>
        <w:t xml:space="preserve"> </w:t>
      </w:r>
    </w:p>
    <w:p w14:paraId="34C39479" w14:textId="77777777" w:rsidR="005B317B" w:rsidRDefault="005B317B" w:rsidP="00820EE4">
      <w:pPr>
        <w:rPr>
          <w:rStyle w:val="Hyperlink"/>
          <w:b/>
          <w:color w:val="00B0F0"/>
          <w:u w:val="none"/>
        </w:rPr>
      </w:pPr>
    </w:p>
    <w:p w14:paraId="6C553F72" w14:textId="4977382B" w:rsidR="00297DC7" w:rsidRDefault="00297DC7" w:rsidP="00DF40E8">
      <w:pPr>
        <w:ind w:left="0"/>
        <w:rPr>
          <w:rStyle w:val="Hyperlink"/>
          <w:b/>
          <w:color w:val="00B0F0"/>
          <w:u w:val="none"/>
        </w:rPr>
      </w:pPr>
      <w:r>
        <w:rPr>
          <w:rStyle w:val="Hyperlink"/>
          <w:b/>
          <w:color w:val="00B0F0"/>
          <w:u w:val="none"/>
        </w:rPr>
        <w:t>From the Education Secretary</w:t>
      </w:r>
    </w:p>
    <w:p w14:paraId="731EB168" w14:textId="77777777" w:rsidR="002663F7" w:rsidRDefault="002663F7" w:rsidP="002917A4">
      <w:pPr>
        <w:pStyle w:val="ListParagraph"/>
        <w:numPr>
          <w:ilvl w:val="0"/>
          <w:numId w:val="2"/>
        </w:numPr>
      </w:pPr>
      <w:r w:rsidRPr="00D20A9F">
        <w:rPr>
          <w:b/>
        </w:rPr>
        <w:t>Nadhim Zahawi</w:t>
      </w:r>
      <w:r>
        <w:t xml:space="preserve"> and DfE officials</w:t>
      </w:r>
      <w:r w:rsidRPr="00351E95">
        <w:t xml:space="preserve"> appeared in front of the Parliamentary education committee</w:t>
      </w:r>
      <w:r>
        <w:t>:</w:t>
      </w:r>
    </w:p>
    <w:p w14:paraId="7B88EA1A" w14:textId="77777777" w:rsidR="002663F7" w:rsidRDefault="002663F7" w:rsidP="002917A4">
      <w:pPr>
        <w:pStyle w:val="ListParagraph"/>
        <w:numPr>
          <w:ilvl w:val="0"/>
          <w:numId w:val="3"/>
        </w:numPr>
      </w:pPr>
      <w:r w:rsidRPr="00D1132E">
        <w:t xml:space="preserve">Zahawi claimed the plans in his schools white paper held the key to </w:t>
      </w:r>
      <w:r w:rsidRPr="00D20A9F">
        <w:rPr>
          <w:b/>
        </w:rPr>
        <w:t>narrowing the attainment gap</w:t>
      </w:r>
      <w:r w:rsidRPr="00D1132E">
        <w:t xml:space="preserve"> again, referring</w:t>
      </w:r>
      <w:r>
        <w:t xml:space="preserve"> in particular</w:t>
      </w:r>
      <w:r w:rsidRPr="00D1132E">
        <w:t xml:space="preserve"> to the need to “scale” up the success of “high-performing” academy trusts.</w:t>
      </w:r>
    </w:p>
    <w:p w14:paraId="4E89DA03" w14:textId="77777777" w:rsidR="002663F7" w:rsidRDefault="002663F7" w:rsidP="002917A4">
      <w:pPr>
        <w:pStyle w:val="ListParagraph"/>
        <w:numPr>
          <w:ilvl w:val="0"/>
          <w:numId w:val="3"/>
        </w:numPr>
      </w:pPr>
      <w:r>
        <w:t xml:space="preserve">He agreed that </w:t>
      </w:r>
      <w:r w:rsidRPr="00D20A9F">
        <w:rPr>
          <w:b/>
        </w:rPr>
        <w:t>patriotism</w:t>
      </w:r>
      <w:r>
        <w:t xml:space="preserve"> should be</w:t>
      </w:r>
      <w:r w:rsidRPr="00B05B3A">
        <w:t xml:space="preserve"> “promoted in our schools unashamedly”.</w:t>
      </w:r>
      <w:r>
        <w:t xml:space="preserve"> </w:t>
      </w:r>
      <w:r w:rsidRPr="009F4212">
        <w:t>“Our values, British values, being taught in schools are incredibly important”, he said, adding that it was “heartening” to visit schools and see them making a “big deal” of British values.</w:t>
      </w:r>
    </w:p>
    <w:p w14:paraId="197D7497" w14:textId="77777777" w:rsidR="002663F7" w:rsidRDefault="002663F7" w:rsidP="002917A4">
      <w:pPr>
        <w:pStyle w:val="ListParagraph"/>
        <w:numPr>
          <w:ilvl w:val="0"/>
          <w:numId w:val="3"/>
        </w:numPr>
      </w:pPr>
      <w:r w:rsidRPr="009F4212">
        <w:t xml:space="preserve">The schools white paper proposed new standards for academy trusts, along with </w:t>
      </w:r>
      <w:r w:rsidRPr="00D20A9F">
        <w:rPr>
          <w:b/>
        </w:rPr>
        <w:t>new statutory intervention powers</w:t>
      </w:r>
      <w:r w:rsidRPr="009F4212">
        <w:t>.</w:t>
      </w:r>
      <w:r>
        <w:t xml:space="preserve"> </w:t>
      </w:r>
      <w:r w:rsidRPr="00D44069">
        <w:t xml:space="preserve">“The objective </w:t>
      </w:r>
      <w:r>
        <w:t>is to turn around</w:t>
      </w:r>
      <w:r w:rsidRPr="00D44069">
        <w:t xml:space="preserve"> an under-performing school within five to six months.”</w:t>
      </w:r>
    </w:p>
    <w:p w14:paraId="7CEE93FA" w14:textId="77777777" w:rsidR="002663F7" w:rsidRDefault="002663F7" w:rsidP="002917A4">
      <w:pPr>
        <w:pStyle w:val="ListParagraph"/>
        <w:numPr>
          <w:ilvl w:val="0"/>
          <w:numId w:val="3"/>
        </w:numPr>
      </w:pPr>
      <w:r>
        <w:t xml:space="preserve">The white paper pledged a right </w:t>
      </w:r>
      <w:r w:rsidRPr="00D20A9F">
        <w:rPr>
          <w:b/>
        </w:rPr>
        <w:t>for councils to launch MATs</w:t>
      </w:r>
      <w:r>
        <w:t>, but only in areas “where too few strong trusts exist”. However Zahawi said he was “open-minded” when asked whether councils in areas with high-performing trusts would be prevented from setting up their own.</w:t>
      </w:r>
    </w:p>
    <w:p w14:paraId="67AFD6D4" w14:textId="77777777" w:rsidR="002663F7" w:rsidRDefault="002663F7" w:rsidP="002917A4">
      <w:pPr>
        <w:pStyle w:val="ListParagraph"/>
        <w:numPr>
          <w:ilvl w:val="0"/>
          <w:numId w:val="3"/>
        </w:numPr>
      </w:pPr>
      <w:r>
        <w:t>K</w:t>
      </w:r>
      <w:r w:rsidRPr="003E5CAF">
        <w:t xml:space="preserve">ey planks of the government’s reforms may feature in </w:t>
      </w:r>
      <w:r w:rsidRPr="00D20A9F">
        <w:rPr>
          <w:b/>
        </w:rPr>
        <w:t>this year’s Queen’s Speech</w:t>
      </w:r>
      <w:r w:rsidRPr="003E5CAF">
        <w:t>, meaning they would be prioritised for legislation in the next Parliamentary year.</w:t>
      </w:r>
    </w:p>
    <w:p w14:paraId="5FD16A57" w14:textId="77777777" w:rsidR="002663F7" w:rsidRDefault="002663F7" w:rsidP="002917A4">
      <w:pPr>
        <w:pStyle w:val="ListParagraph"/>
        <w:numPr>
          <w:ilvl w:val="0"/>
          <w:numId w:val="3"/>
        </w:numPr>
      </w:pPr>
      <w:r>
        <w:t xml:space="preserve">The DfE is </w:t>
      </w:r>
      <w:r w:rsidRPr="0002039B">
        <w:t xml:space="preserve">working with the Equality and Human Rights Commission on new guidance on how to </w:t>
      </w:r>
      <w:r w:rsidRPr="00D20A9F">
        <w:rPr>
          <w:b/>
        </w:rPr>
        <w:t>approach issues around sex and gender in schools.</w:t>
      </w:r>
    </w:p>
    <w:p w14:paraId="7FE977F3" w14:textId="77777777" w:rsidR="002663F7" w:rsidRDefault="002663F7" w:rsidP="002917A4">
      <w:pPr>
        <w:pStyle w:val="ListParagraph"/>
        <w:numPr>
          <w:ilvl w:val="0"/>
          <w:numId w:val="3"/>
        </w:numPr>
      </w:pPr>
      <w:r>
        <w:t xml:space="preserve">The </w:t>
      </w:r>
      <w:r w:rsidRPr="008318AB">
        <w:t>55 n</w:t>
      </w:r>
      <w:r>
        <w:t>ew “</w:t>
      </w:r>
      <w:r w:rsidRPr="00D20A9F">
        <w:rPr>
          <w:b/>
        </w:rPr>
        <w:t>education investment areas</w:t>
      </w:r>
      <w:r>
        <w:t>” are likely to replace opportunity areas</w:t>
      </w:r>
    </w:p>
    <w:p w14:paraId="3AAB9825" w14:textId="77777777" w:rsidR="002663F7" w:rsidRDefault="002663F7" w:rsidP="002917A4">
      <w:pPr>
        <w:pStyle w:val="ListParagraph"/>
        <w:numPr>
          <w:ilvl w:val="0"/>
          <w:numId w:val="3"/>
        </w:numPr>
      </w:pPr>
      <w:r>
        <w:t>The DfE will p</w:t>
      </w:r>
      <w:r w:rsidRPr="00342198">
        <w:t>ublish an “</w:t>
      </w:r>
      <w:r w:rsidRPr="00D20A9F">
        <w:rPr>
          <w:b/>
        </w:rPr>
        <w:t>operational chart” of timelines</w:t>
      </w:r>
      <w:r w:rsidRPr="00342198">
        <w:t xml:space="preserve"> for the delivery of reforms.</w:t>
      </w:r>
    </w:p>
    <w:p w14:paraId="63F88873" w14:textId="77777777" w:rsidR="002663F7" w:rsidRDefault="002663F7" w:rsidP="002917A4">
      <w:pPr>
        <w:pStyle w:val="ListParagraph"/>
        <w:numPr>
          <w:ilvl w:val="0"/>
          <w:numId w:val="3"/>
        </w:numPr>
      </w:pPr>
      <w:r>
        <w:t xml:space="preserve">The DfE is </w:t>
      </w:r>
      <w:r w:rsidRPr="008941E0">
        <w:t>going to carry out a full review of the regulatory framework for MATs.</w:t>
      </w:r>
      <w:r>
        <w:t xml:space="preserve"> Ofsted and the role of inspection will definitely be part of that regulatory review and we will be working really closely with Ofsted on that but you have to have the review first." He did not say whether this would mean </w:t>
      </w:r>
      <w:r w:rsidRPr="00D20A9F">
        <w:rPr>
          <w:b/>
        </w:rPr>
        <w:t>Ofsted</w:t>
      </w:r>
      <w:r>
        <w:t xml:space="preserve"> would directly inspect MATs.</w:t>
      </w:r>
    </w:p>
    <w:p w14:paraId="509788C8" w14:textId="77777777" w:rsidR="002663F7" w:rsidRDefault="002663F7" w:rsidP="002917A4">
      <w:pPr>
        <w:pStyle w:val="ListParagraph"/>
        <w:numPr>
          <w:ilvl w:val="0"/>
          <w:numId w:val="3"/>
        </w:numPr>
      </w:pPr>
      <w:r>
        <w:lastRenderedPageBreak/>
        <w:t>He</w:t>
      </w:r>
      <w:r w:rsidRPr="00D737E9">
        <w:t xml:space="preserve"> defended the decision to publish </w:t>
      </w:r>
      <w:r w:rsidRPr="00D20A9F">
        <w:rPr>
          <w:b/>
        </w:rPr>
        <w:t>secondary school league tables</w:t>
      </w:r>
      <w:r w:rsidRPr="00D737E9">
        <w:t xml:space="preserve"> this year amid Covid disruption. He </w:t>
      </w:r>
      <w:r>
        <w:t>said</w:t>
      </w:r>
      <w:r w:rsidRPr="00D737E9">
        <w:t xml:space="preserve"> that he would be "out there" getting the message across that this was not about finger-pointing at schools.</w:t>
      </w:r>
      <w:r>
        <w:t xml:space="preserve"> </w:t>
      </w:r>
      <w:r w:rsidRPr="00725EC1">
        <w:t>This isn't about finger-pointing, it's about learning how do we put the resources and support the improvement where it is needed.</w:t>
      </w:r>
    </w:p>
    <w:p w14:paraId="606734CD" w14:textId="77777777" w:rsidR="002663F7" w:rsidRDefault="002663F7" w:rsidP="002917A4">
      <w:pPr>
        <w:pStyle w:val="ListParagraph"/>
        <w:numPr>
          <w:ilvl w:val="0"/>
          <w:numId w:val="3"/>
        </w:numPr>
      </w:pPr>
      <w:r>
        <w:t xml:space="preserve">Robert Halfon, chair of the Commons Education Select Committee, quizzed the education secretary on what he described as a </w:t>
      </w:r>
      <w:r w:rsidRPr="00D20A9F">
        <w:rPr>
          <w:b/>
        </w:rPr>
        <w:t>lack of a focus on pre-16 skills</w:t>
      </w:r>
      <w:r>
        <w:t xml:space="preserve"> in the government's White Paper. He told the session he believed that the White Paper should have had more on skills for pre-16, financial education, oracy, careers education and "embedding that in the school ecosystem".</w:t>
      </w:r>
    </w:p>
    <w:p w14:paraId="38A91429" w14:textId="77777777" w:rsidR="00297DC7" w:rsidRDefault="00297DC7" w:rsidP="00820EE4">
      <w:pPr>
        <w:rPr>
          <w:rStyle w:val="Hyperlink"/>
          <w:b/>
          <w:color w:val="00B0F0"/>
          <w:u w:val="none"/>
        </w:rPr>
      </w:pPr>
    </w:p>
    <w:p w14:paraId="726175A2" w14:textId="5CC71935" w:rsidR="002663F7" w:rsidRDefault="002663F7" w:rsidP="00DF40E8">
      <w:pPr>
        <w:ind w:left="0"/>
        <w:rPr>
          <w:rStyle w:val="Hyperlink"/>
          <w:b/>
          <w:color w:val="00B0F0"/>
          <w:u w:val="none"/>
        </w:rPr>
      </w:pPr>
      <w:r>
        <w:rPr>
          <w:rStyle w:val="Hyperlink"/>
          <w:b/>
          <w:color w:val="00B0F0"/>
          <w:u w:val="none"/>
        </w:rPr>
        <w:t>Attendance</w:t>
      </w:r>
    </w:p>
    <w:p w14:paraId="690EE671" w14:textId="77777777" w:rsidR="00B00D06" w:rsidRDefault="00B00D06" w:rsidP="002917A4">
      <w:pPr>
        <w:pStyle w:val="ListParagraph"/>
        <w:numPr>
          <w:ilvl w:val="0"/>
          <w:numId w:val="4"/>
        </w:numPr>
      </w:pPr>
      <w:r w:rsidRPr="0078241A">
        <w:rPr>
          <w:b/>
        </w:rPr>
        <w:t>Attendance.</w:t>
      </w:r>
      <w:r>
        <w:t xml:space="preserve"> The reference date for this publication is 7 April 2022. Data for this </w:t>
      </w:r>
      <w:r w:rsidRPr="00283C61">
        <w:rPr>
          <w:b/>
        </w:rPr>
        <w:t>date is not comparable to dates when schools are in normal term time</w:t>
      </w:r>
      <w:r>
        <w:t>. To reflect that, 78 (51%) local authorities advertised their schools being closed for the Easter break.</w:t>
      </w:r>
    </w:p>
    <w:p w14:paraId="7BAB5DDB" w14:textId="77777777" w:rsidR="00B00D06" w:rsidRDefault="00B00D06" w:rsidP="002917A4">
      <w:pPr>
        <w:pStyle w:val="ListParagraph"/>
        <w:numPr>
          <w:ilvl w:val="0"/>
          <w:numId w:val="5"/>
        </w:numPr>
      </w:pPr>
      <w:r w:rsidRPr="00A67893">
        <w:t xml:space="preserve">Attendance in </w:t>
      </w:r>
      <w:r w:rsidRPr="00283C61">
        <w:rPr>
          <w:b/>
        </w:rPr>
        <w:t>all state-funded schools</w:t>
      </w:r>
      <w:r w:rsidRPr="00A67893">
        <w:t xml:space="preserve"> was 89.1% on 7 Apr.</w:t>
      </w:r>
    </w:p>
    <w:p w14:paraId="783C8E78" w14:textId="77777777" w:rsidR="00B00D06" w:rsidRDefault="00B00D06" w:rsidP="002917A4">
      <w:pPr>
        <w:pStyle w:val="ListParagraph"/>
        <w:numPr>
          <w:ilvl w:val="0"/>
          <w:numId w:val="5"/>
        </w:numPr>
      </w:pPr>
      <w:r>
        <w:t xml:space="preserve">Attendance in state-funded </w:t>
      </w:r>
      <w:r w:rsidRPr="00283C61">
        <w:rPr>
          <w:b/>
        </w:rPr>
        <w:t>primary</w:t>
      </w:r>
      <w:r>
        <w:t xml:space="preserve"> schools was 92.3% on 7 Apr.</w:t>
      </w:r>
    </w:p>
    <w:p w14:paraId="463291CC" w14:textId="77777777" w:rsidR="00B00D06" w:rsidRDefault="00B00D06" w:rsidP="002917A4">
      <w:pPr>
        <w:pStyle w:val="ListParagraph"/>
        <w:numPr>
          <w:ilvl w:val="0"/>
          <w:numId w:val="5"/>
        </w:numPr>
      </w:pPr>
      <w:r>
        <w:t xml:space="preserve">Attendance in state-funded </w:t>
      </w:r>
      <w:r w:rsidRPr="00283C61">
        <w:rPr>
          <w:b/>
        </w:rPr>
        <w:t>secondary</w:t>
      </w:r>
      <w:r>
        <w:t xml:space="preserve"> schools was 85.6% on 7 Apr.</w:t>
      </w:r>
    </w:p>
    <w:p w14:paraId="1D1010DC" w14:textId="77777777" w:rsidR="00B00D06" w:rsidRDefault="00B00D06" w:rsidP="002917A4">
      <w:pPr>
        <w:pStyle w:val="ListParagraph"/>
        <w:numPr>
          <w:ilvl w:val="0"/>
          <w:numId w:val="5"/>
        </w:numPr>
      </w:pPr>
      <w:r>
        <w:t xml:space="preserve">Attendance in state-funded </w:t>
      </w:r>
      <w:r w:rsidRPr="00283C61">
        <w:rPr>
          <w:b/>
        </w:rPr>
        <w:t>special</w:t>
      </w:r>
      <w:r>
        <w:t xml:space="preserve"> schools was 82.0% on 7 Apr. Attendance at special schools is typically lower than at mainstream settings.</w:t>
      </w:r>
    </w:p>
    <w:p w14:paraId="0C6381EB" w14:textId="77777777" w:rsidR="00B00D06" w:rsidRDefault="00B00D06" w:rsidP="002917A4">
      <w:pPr>
        <w:pStyle w:val="ListParagraph"/>
        <w:numPr>
          <w:ilvl w:val="0"/>
          <w:numId w:val="5"/>
        </w:numPr>
      </w:pPr>
      <w:r>
        <w:t xml:space="preserve">Attendance in state-funded </w:t>
      </w:r>
      <w:r w:rsidRPr="00283C61">
        <w:rPr>
          <w:b/>
        </w:rPr>
        <w:t>alternative provision</w:t>
      </w:r>
      <w:r>
        <w:t xml:space="preserve"> was 51.7% on 7 Apr.</w:t>
      </w:r>
    </w:p>
    <w:p w14:paraId="607BDE79" w14:textId="77777777" w:rsidR="00B00D06" w:rsidRPr="001C7DC4" w:rsidRDefault="00B00D06" w:rsidP="00B00D06">
      <w:pPr>
        <w:ind w:left="360"/>
        <w:rPr>
          <w:u w:val="single"/>
        </w:rPr>
      </w:pPr>
      <w:r w:rsidRPr="001C7DC4">
        <w:rPr>
          <w:u w:val="single"/>
        </w:rPr>
        <w:t>Attendance of vulnerable children and pupils eligible for free school meals</w:t>
      </w:r>
    </w:p>
    <w:p w14:paraId="0B12BA73" w14:textId="77777777" w:rsidR="00B00D06" w:rsidRDefault="00B00D06" w:rsidP="002917A4">
      <w:pPr>
        <w:pStyle w:val="ListParagraph"/>
        <w:numPr>
          <w:ilvl w:val="0"/>
          <w:numId w:val="5"/>
        </w:numPr>
      </w:pPr>
      <w:r>
        <w:t xml:space="preserve">In </w:t>
      </w:r>
      <w:r w:rsidRPr="00283C61">
        <w:rPr>
          <w:b/>
        </w:rPr>
        <w:t>primary</w:t>
      </w:r>
      <w:r>
        <w:t xml:space="preserve"> schools, approximately 89% of pupils with an education, health and care plan (EHCP), 90% of pupils with a social worker, and 91% of pupils eligible for free school meals were in attendance on 7 Apr. </w:t>
      </w:r>
    </w:p>
    <w:p w14:paraId="6887963B" w14:textId="77777777" w:rsidR="00B00D06" w:rsidRDefault="00B00D06" w:rsidP="002917A4">
      <w:pPr>
        <w:pStyle w:val="ListParagraph"/>
        <w:numPr>
          <w:ilvl w:val="0"/>
          <w:numId w:val="5"/>
        </w:numPr>
      </w:pPr>
      <w:r>
        <w:t xml:space="preserve">In </w:t>
      </w:r>
      <w:r w:rsidRPr="00283C61">
        <w:rPr>
          <w:b/>
        </w:rPr>
        <w:t>secondary</w:t>
      </w:r>
      <w:r>
        <w:t xml:space="preserve"> schools, approximately 78% of pupils with an EHCP, 74% of pupils with a social worker, and 81% of pupils eligible for free school meals were in attendance on 7 Apr.</w:t>
      </w:r>
    </w:p>
    <w:p w14:paraId="349B4813" w14:textId="77777777" w:rsidR="00B00D06" w:rsidRPr="00143725" w:rsidRDefault="00B00D06" w:rsidP="00B00D06">
      <w:pPr>
        <w:ind w:left="360"/>
        <w:rPr>
          <w:u w:val="single"/>
        </w:rPr>
      </w:pPr>
      <w:r w:rsidRPr="00143725">
        <w:rPr>
          <w:u w:val="single"/>
        </w:rPr>
        <w:t>Workforce absence</w:t>
      </w:r>
    </w:p>
    <w:p w14:paraId="4428D74B" w14:textId="77777777" w:rsidR="00B00D06" w:rsidRDefault="00B00D06" w:rsidP="002917A4">
      <w:pPr>
        <w:pStyle w:val="ListParagraph"/>
        <w:numPr>
          <w:ilvl w:val="0"/>
          <w:numId w:val="5"/>
        </w:numPr>
      </w:pPr>
      <w:r>
        <w:t xml:space="preserve">The estimate is that 8.2% of </w:t>
      </w:r>
      <w:r w:rsidRPr="00283C61">
        <w:rPr>
          <w:b/>
        </w:rPr>
        <w:t>teachers and school leaders</w:t>
      </w:r>
      <w:r>
        <w:t xml:space="preserve"> were absent for any reason from open schools on 7 Apr.</w:t>
      </w:r>
    </w:p>
    <w:p w14:paraId="6DD842A4" w14:textId="77777777" w:rsidR="00B00D06" w:rsidRDefault="00B00D06" w:rsidP="002917A4">
      <w:pPr>
        <w:pStyle w:val="ListParagraph"/>
        <w:numPr>
          <w:ilvl w:val="0"/>
          <w:numId w:val="5"/>
        </w:numPr>
      </w:pPr>
      <w:r>
        <w:t xml:space="preserve">The estimate is that 7.6% of </w:t>
      </w:r>
      <w:r w:rsidRPr="00283C61">
        <w:rPr>
          <w:b/>
        </w:rPr>
        <w:t>teaching assistants and other staff</w:t>
      </w:r>
      <w:r>
        <w:t xml:space="preserve"> were absent for any reason from open schools on 7 Apr.</w:t>
      </w:r>
    </w:p>
    <w:p w14:paraId="1C818B16" w14:textId="77777777" w:rsidR="00B00D06" w:rsidRDefault="00B00D06" w:rsidP="002917A4">
      <w:pPr>
        <w:pStyle w:val="ListParagraph"/>
        <w:numPr>
          <w:ilvl w:val="0"/>
          <w:numId w:val="5"/>
        </w:numPr>
      </w:pPr>
      <w:r>
        <w:t xml:space="preserve">18% of all state-funded schools had more than </w:t>
      </w:r>
      <w:r w:rsidRPr="00283C61">
        <w:rPr>
          <w:b/>
        </w:rPr>
        <w:t>15% of their teachers and school leaders absent</w:t>
      </w:r>
      <w:r>
        <w:t xml:space="preserve"> for any reason on 7 Apr. </w:t>
      </w:r>
    </w:p>
    <w:p w14:paraId="30C1880F" w14:textId="77777777" w:rsidR="00B00D06" w:rsidRDefault="00B00D06" w:rsidP="002917A4">
      <w:pPr>
        <w:pStyle w:val="ListParagraph"/>
        <w:numPr>
          <w:ilvl w:val="0"/>
          <w:numId w:val="5"/>
        </w:numPr>
      </w:pPr>
      <w:r>
        <w:t xml:space="preserve">46% of all state-funded schools had up to </w:t>
      </w:r>
      <w:r w:rsidRPr="00283C61">
        <w:rPr>
          <w:b/>
        </w:rPr>
        <w:t>5% of their teachers and school leaders absent</w:t>
      </w:r>
      <w:r>
        <w:t xml:space="preserve"> for any reason on 7 Apr.</w:t>
      </w:r>
    </w:p>
    <w:p w14:paraId="0B8D82B7" w14:textId="77777777" w:rsidR="00B00D06" w:rsidRDefault="00B00D06" w:rsidP="002917A4">
      <w:pPr>
        <w:pStyle w:val="ListParagraph"/>
        <w:numPr>
          <w:ilvl w:val="0"/>
          <w:numId w:val="5"/>
        </w:numPr>
      </w:pPr>
      <w:r>
        <w:lastRenderedPageBreak/>
        <w:t xml:space="preserve">12% of all state-funded schools had </w:t>
      </w:r>
      <w:r w:rsidRPr="00283C61">
        <w:rPr>
          <w:b/>
        </w:rPr>
        <w:t>more than 15% of their teaching assistants and other staff absent</w:t>
      </w:r>
      <w:r>
        <w:t xml:space="preserve"> for any reason on 7 Apr.</w:t>
      </w:r>
    </w:p>
    <w:p w14:paraId="4EDC6319" w14:textId="77777777" w:rsidR="00B00D06" w:rsidRDefault="00B00D06" w:rsidP="002917A4">
      <w:pPr>
        <w:pStyle w:val="ListParagraph"/>
        <w:numPr>
          <w:ilvl w:val="0"/>
          <w:numId w:val="5"/>
        </w:numPr>
      </w:pPr>
      <w:r>
        <w:t xml:space="preserve">43% of all state-funded schools had </w:t>
      </w:r>
      <w:r w:rsidRPr="00283C61">
        <w:rPr>
          <w:b/>
        </w:rPr>
        <w:t>up to 5% of their teaching assistants and other staff absent</w:t>
      </w:r>
      <w:r>
        <w:t xml:space="preserve"> for any reason on 7 Apr.</w:t>
      </w:r>
    </w:p>
    <w:p w14:paraId="77D28DE5" w14:textId="77777777" w:rsidR="00B00D06" w:rsidRDefault="00B00D06" w:rsidP="00B00D06">
      <w:r>
        <w:t xml:space="preserve">See </w:t>
      </w:r>
      <w:hyperlink r:id="rId12" w:history="1">
        <w:r w:rsidRPr="00375170">
          <w:rPr>
            <w:rStyle w:val="Hyperlink"/>
          </w:rPr>
          <w:t>https://www.gov.uk/government/statistics/attendance-in-education-and-early-years-settings-during-the-coronavirus-covid-19-pandemic-23-march-2020-to-14-april-2022</w:t>
        </w:r>
      </w:hyperlink>
      <w:r>
        <w:t xml:space="preserve"> </w:t>
      </w:r>
    </w:p>
    <w:p w14:paraId="0DE9C8C0" w14:textId="639A85E5" w:rsidR="002663F7" w:rsidRDefault="00B00D06" w:rsidP="00B00D06">
      <w:r>
        <w:t>S</w:t>
      </w:r>
      <w:r w:rsidRPr="00ED7FA0">
        <w:t xml:space="preserve">chool leaders say the </w:t>
      </w:r>
      <w:r w:rsidRPr="00283C61">
        <w:rPr>
          <w:b/>
        </w:rPr>
        <w:t>halting of the collection of any Covid-related absence data</w:t>
      </w:r>
      <w:r w:rsidRPr="00ED7FA0">
        <w:t xml:space="preserve"> means "it is no longer possible to draw any conclusions from these attendance figures as to what the Covid situation really is in schools".</w:t>
      </w:r>
      <w:r>
        <w:t xml:space="preserve"> The NAHT said, </w:t>
      </w:r>
      <w:r w:rsidRPr="00575409">
        <w:t>the move was "symptomatic of the government's wider attempts to try to just pretend that the pandemic is over", adding that the "'living with Covid plan' is increasingly looking like an 'ignoring Covid plan'"</w:t>
      </w:r>
    </w:p>
    <w:p w14:paraId="3A0F9E33" w14:textId="77777777" w:rsidR="00B00D06" w:rsidRDefault="00B00D06" w:rsidP="00B00D06"/>
    <w:p w14:paraId="0434D59C" w14:textId="05CB823A" w:rsidR="00B00D06" w:rsidRDefault="00B00D06" w:rsidP="00DF40E8">
      <w:pPr>
        <w:ind w:left="0"/>
        <w:rPr>
          <w:b/>
          <w:color w:val="00B0F0"/>
        </w:rPr>
      </w:pPr>
      <w:r w:rsidRPr="00B00D06">
        <w:rPr>
          <w:b/>
          <w:color w:val="00B0F0"/>
        </w:rPr>
        <w:t>Academies and Trusts</w:t>
      </w:r>
      <w:r w:rsidR="00C525E2">
        <w:rPr>
          <w:b/>
          <w:color w:val="00B0F0"/>
        </w:rPr>
        <w:t>; free schools</w:t>
      </w:r>
    </w:p>
    <w:p w14:paraId="2148E084" w14:textId="77777777" w:rsidR="00D24096" w:rsidRDefault="00D24096" w:rsidP="002917A4">
      <w:pPr>
        <w:pStyle w:val="ListParagraph"/>
        <w:numPr>
          <w:ilvl w:val="0"/>
          <w:numId w:val="6"/>
        </w:numPr>
      </w:pPr>
      <w:r>
        <w:t xml:space="preserve">The DfE has issued an </w:t>
      </w:r>
      <w:r w:rsidRPr="00814796">
        <w:rPr>
          <w:b/>
        </w:rPr>
        <w:t>analysis of the proportion of academy trusts with a cumulative financial surplus or deficit for academic year 2020 to 2021</w:t>
      </w:r>
      <w:r w:rsidRPr="00527480">
        <w:t>, with a comparison to the previous academic year.</w:t>
      </w:r>
      <w:r>
        <w:t xml:space="preserve"> See </w:t>
      </w:r>
      <w:hyperlink r:id="rId13" w:history="1">
        <w:r w:rsidRPr="00F077DC">
          <w:rPr>
            <w:rStyle w:val="Hyperlink"/>
          </w:rPr>
          <w:t>https://www.gov.uk/government/publications/academy-trust-revenue-reserves-2020-to-2021</w:t>
        </w:r>
      </w:hyperlink>
      <w:r>
        <w:t xml:space="preserve">  At the end of the academic year 2020/21</w:t>
      </w:r>
    </w:p>
    <w:p w14:paraId="03D9F2BC" w14:textId="77777777" w:rsidR="00D24096" w:rsidRDefault="00D24096" w:rsidP="002917A4">
      <w:pPr>
        <w:pStyle w:val="ListParagraph"/>
        <w:numPr>
          <w:ilvl w:val="1"/>
          <w:numId w:val="6"/>
        </w:numPr>
      </w:pPr>
      <w:r>
        <w:t>97.4% of trusts had a cumulative surplus or a zero balance.</w:t>
      </w:r>
    </w:p>
    <w:p w14:paraId="5B41D469" w14:textId="77777777" w:rsidR="00D24096" w:rsidRDefault="00D24096" w:rsidP="002917A4">
      <w:pPr>
        <w:pStyle w:val="ListParagraph"/>
        <w:numPr>
          <w:ilvl w:val="1"/>
          <w:numId w:val="6"/>
        </w:numPr>
      </w:pPr>
      <w:r>
        <w:t>2.6% of trusts had a cumulative deficit.</w:t>
      </w:r>
    </w:p>
    <w:p w14:paraId="077EB03E" w14:textId="77777777" w:rsidR="00D24096" w:rsidRDefault="00D24096" w:rsidP="002917A4">
      <w:pPr>
        <w:pStyle w:val="ListParagraph"/>
        <w:numPr>
          <w:ilvl w:val="1"/>
          <w:numId w:val="6"/>
        </w:numPr>
      </w:pPr>
      <w:r>
        <w:t>The average revenue reserve across all academy trusts was £1.48 million.</w:t>
      </w:r>
    </w:p>
    <w:p w14:paraId="223BE3D0" w14:textId="77777777" w:rsidR="00D24096" w:rsidRDefault="00D24096" w:rsidP="002917A4">
      <w:pPr>
        <w:pStyle w:val="ListParagraph"/>
        <w:numPr>
          <w:ilvl w:val="1"/>
          <w:numId w:val="6"/>
        </w:numPr>
      </w:pPr>
      <w:r>
        <w:t>The average surplus balance, of trusts with a surplus, was £1.53 million.</w:t>
      </w:r>
    </w:p>
    <w:p w14:paraId="6E9F5942" w14:textId="77777777" w:rsidR="00D24096" w:rsidRDefault="00D24096" w:rsidP="002917A4">
      <w:pPr>
        <w:pStyle w:val="ListParagraph"/>
        <w:numPr>
          <w:ilvl w:val="1"/>
          <w:numId w:val="6"/>
        </w:numPr>
      </w:pPr>
      <w:r>
        <w:t>The average deficit balance, of trusts with a deficit, was £318,000.</w:t>
      </w:r>
    </w:p>
    <w:p w14:paraId="723029BE" w14:textId="77777777" w:rsidR="00D24096" w:rsidRDefault="00D24096" w:rsidP="002917A4">
      <w:pPr>
        <w:pStyle w:val="ListParagraph"/>
        <w:numPr>
          <w:ilvl w:val="1"/>
          <w:numId w:val="6"/>
        </w:numPr>
      </w:pPr>
      <w:r>
        <w:t>The total cumulative surplus across all academy trusts was £3.96 billion.</w:t>
      </w:r>
    </w:p>
    <w:p w14:paraId="3CBE4619" w14:textId="77777777" w:rsidR="00D24096" w:rsidRDefault="00D24096" w:rsidP="002917A4">
      <w:pPr>
        <w:pStyle w:val="ListParagraph"/>
        <w:numPr>
          <w:ilvl w:val="1"/>
          <w:numId w:val="6"/>
        </w:numPr>
      </w:pPr>
      <w:r>
        <w:t>The total cumulative deficit across all academy trusts was £22.24 million.</w:t>
      </w:r>
    </w:p>
    <w:p w14:paraId="6A941275" w14:textId="77777777" w:rsidR="00D24096" w:rsidRDefault="00D24096" w:rsidP="002917A4">
      <w:pPr>
        <w:pStyle w:val="ListParagraph"/>
        <w:numPr>
          <w:ilvl w:val="1"/>
          <w:numId w:val="6"/>
        </w:numPr>
      </w:pPr>
      <w:r>
        <w:t>The total net financial position of all academy trusts was a cumulative surplus of £3.94 billion.</w:t>
      </w:r>
    </w:p>
    <w:p w14:paraId="4D95097D" w14:textId="77777777" w:rsidR="00D24096" w:rsidRDefault="00D24096" w:rsidP="00D24096">
      <w:r w:rsidRPr="00814796">
        <w:rPr>
          <w:b/>
        </w:rPr>
        <w:t>See the document for the full comparison with the previous year</w:t>
      </w:r>
      <w:r>
        <w:t xml:space="preserve">. </w:t>
      </w:r>
      <w:r w:rsidRPr="0021461B">
        <w:t>The average trust had £1.48 million in reserves, up by more than a quarter from £1.15 million in 2019-20</w:t>
      </w:r>
      <w:r>
        <w:t>. T</w:t>
      </w:r>
      <w:r w:rsidRPr="00512DE8">
        <w:t>he average trust’s reserves amounted to 12.9 per cent of their income in the year to 31 August 2021, up from 11.4 per cent the previous year.</w:t>
      </w:r>
      <w:r>
        <w:t xml:space="preserve"> </w:t>
      </w:r>
      <w:r w:rsidRPr="005450E8">
        <w:t>The net £3.94 billion combined reserves trusts enjoyed marked a sharp improvement on the £3.13 billion recorded in 2019-20</w:t>
      </w:r>
      <w:r>
        <w:t xml:space="preserve">. </w:t>
      </w:r>
      <w:r w:rsidRPr="00AD7E01">
        <w:t>70 trusts reported deficits, with a combined black hole of £22.4 million – but this was down from £42.1 million a year earlier.</w:t>
      </w:r>
      <w:r>
        <w:t xml:space="preserve"> </w:t>
      </w:r>
      <w:r w:rsidRPr="00321B70">
        <w:t>Part of the growth in reserves could also reflect academies’ growth, with a 3.9 per cent jump in academy numbers during the year. Trust numbers fell by 2.4 per cent, as the average trust grew in size from managing 3.5 schools to 3.7.</w:t>
      </w:r>
    </w:p>
    <w:p w14:paraId="6999EB55" w14:textId="77777777" w:rsidR="00D24096" w:rsidRDefault="00D24096" w:rsidP="00D24096">
      <w:r>
        <w:lastRenderedPageBreak/>
        <w:t xml:space="preserve">Partial school closures, exam cancellations and other scrapped activities </w:t>
      </w:r>
      <w:r w:rsidRPr="00814796">
        <w:rPr>
          <w:b/>
        </w:rPr>
        <w:t>saved trusts significant sums amid the pandemic</w:t>
      </w:r>
      <w:r>
        <w:t>. New grants also helped offset Covid’s extra costs and better-off trusts tapped donors. However some of the rise could be attributed to delayed construction projects leaving funds unspent, as well as increased academisation and trust growth.</w:t>
      </w:r>
    </w:p>
    <w:p w14:paraId="50E5FD6F" w14:textId="77777777" w:rsidR="00D24096" w:rsidRDefault="00D24096" w:rsidP="00D24096">
      <w:r w:rsidRPr="00814796">
        <w:rPr>
          <w:b/>
        </w:rPr>
        <w:t>Data for maintained schools published in December showed a similar picture</w:t>
      </w:r>
      <w:r>
        <w:t xml:space="preserve">, with Covid fuelling an unlikely turnaround in their finances. DfE figures showed the biggest annual decline in schools in deficit since records began in 2003, dropping from 12 per cent of schools to 8.4 per cent. It remains significantly higher than the 2.6 per cent of academy trusts in deficit. Trusts and councils use different financial years however, with maintained school figures covering the year to 31 March 2021 rather than to 31 August. The average maintained school’s revenue balance jumped from £110,690 in 2019-20 to £160,490 this year. See </w:t>
      </w:r>
      <w:hyperlink r:id="rId14" w:history="1">
        <w:r w:rsidRPr="00375170">
          <w:rPr>
            <w:rStyle w:val="Hyperlink"/>
          </w:rPr>
          <w:t>https://explore-education-statistics.service.gov.uk/find-statistics/la-and-school-expenditure/2020-21</w:t>
        </w:r>
      </w:hyperlink>
      <w:r>
        <w:t xml:space="preserve"> </w:t>
      </w:r>
    </w:p>
    <w:p w14:paraId="793AEB75" w14:textId="77777777" w:rsidR="00B00D06" w:rsidRDefault="00B00D06" w:rsidP="00B00D06">
      <w:pPr>
        <w:rPr>
          <w:rStyle w:val="Hyperlink"/>
          <w:b/>
          <w:color w:val="00B0F0"/>
          <w:u w:val="none"/>
        </w:rPr>
      </w:pPr>
    </w:p>
    <w:p w14:paraId="41833EFC" w14:textId="63142A21" w:rsidR="00C623E2" w:rsidRPr="00F237C6" w:rsidRDefault="00C623E2" w:rsidP="002917A4">
      <w:pPr>
        <w:pStyle w:val="ListParagraph"/>
        <w:numPr>
          <w:ilvl w:val="0"/>
          <w:numId w:val="6"/>
        </w:numPr>
        <w:rPr>
          <w:rStyle w:val="Hyperlink"/>
          <w:b/>
          <w:color w:val="00B0F0"/>
          <w:u w:val="none"/>
        </w:rPr>
      </w:pPr>
      <w:r>
        <w:t>ESFA has issued “</w:t>
      </w:r>
      <w:r w:rsidRPr="00C623E2">
        <w:rPr>
          <w:b/>
        </w:rPr>
        <w:t>Academies and dedicated schools grant: recoupment</w:t>
      </w:r>
      <w:r>
        <w:t xml:space="preserve">” Information about how we calculate the adjustment of the dedicated schools grant allocation. See </w:t>
      </w:r>
      <w:hyperlink r:id="rId15" w:history="1">
        <w:r w:rsidRPr="00472783">
          <w:rPr>
            <w:rStyle w:val="Hyperlink"/>
          </w:rPr>
          <w:t>https://www.gov.uk/government/publications/academies-and-dedicated-schools-grant-recoupment</w:t>
        </w:r>
      </w:hyperlink>
    </w:p>
    <w:p w14:paraId="75A64945" w14:textId="77777777" w:rsidR="00F237C6" w:rsidRDefault="00F237C6" w:rsidP="00F237C6">
      <w:pPr>
        <w:rPr>
          <w:rStyle w:val="Hyperlink"/>
          <w:b/>
          <w:color w:val="00B0F0"/>
          <w:u w:val="none"/>
        </w:rPr>
      </w:pPr>
    </w:p>
    <w:p w14:paraId="4FEDB2BA" w14:textId="5047505E" w:rsidR="00F237C6" w:rsidRDefault="00F237C6" w:rsidP="002917A4">
      <w:pPr>
        <w:pStyle w:val="ListParagraph"/>
        <w:numPr>
          <w:ilvl w:val="0"/>
          <w:numId w:val="6"/>
        </w:numPr>
        <w:rPr>
          <w:rStyle w:val="Hyperlink"/>
          <w:color w:val="auto"/>
          <w:u w:val="none"/>
        </w:rPr>
      </w:pPr>
      <w:r w:rsidRPr="00F237C6">
        <w:rPr>
          <w:rStyle w:val="Hyperlink"/>
          <w:b/>
          <w:color w:val="auto"/>
          <w:u w:val="none"/>
        </w:rPr>
        <w:t>Grammar schools</w:t>
      </w:r>
      <w:r w:rsidRPr="00F237C6">
        <w:rPr>
          <w:rStyle w:val="Hyperlink"/>
          <w:color w:val="auto"/>
          <w:u w:val="none"/>
        </w:rPr>
        <w:t xml:space="preserve"> are discussing forming multi-academy trusts (MATs) between themselves amid fears that having to join non-selective schools could force them to water down their admi</w:t>
      </w:r>
      <w:r>
        <w:rPr>
          <w:rStyle w:val="Hyperlink"/>
          <w:color w:val="auto"/>
          <w:u w:val="none"/>
        </w:rPr>
        <w:t xml:space="preserve">ssions policies. </w:t>
      </w:r>
      <w:r w:rsidRPr="00F237C6">
        <w:rPr>
          <w:rStyle w:val="Hyperlink"/>
          <w:color w:val="auto"/>
          <w:u w:val="none"/>
        </w:rPr>
        <w:t>The government said it wanted all schools to be in or be moving towards joining a MAT by 2030 in its Schools White Paper, published last month.</w:t>
      </w:r>
      <w:r>
        <w:rPr>
          <w:rStyle w:val="Hyperlink"/>
          <w:color w:val="auto"/>
          <w:u w:val="none"/>
        </w:rPr>
        <w:t xml:space="preserve"> </w:t>
      </w:r>
      <w:r w:rsidRPr="00F237C6">
        <w:rPr>
          <w:rStyle w:val="Hyperlink"/>
          <w:color w:val="auto"/>
          <w:u w:val="none"/>
        </w:rPr>
        <w:t>But the leader of the Grammar School Heads Association (GSHA), Mark Fenton, said grammar schools are concerned that if they were to join a MAT, the trust board would have the power to change their admissions policy "in a way which could be seen as altering the character of the school, such as by significantly lowering the qualifying score".</w:t>
      </w:r>
    </w:p>
    <w:p w14:paraId="678DDD86" w14:textId="77777777" w:rsidR="00C525E2" w:rsidRPr="00C525E2" w:rsidRDefault="00C525E2" w:rsidP="00C525E2">
      <w:pPr>
        <w:pStyle w:val="ListParagraph"/>
        <w:rPr>
          <w:rStyle w:val="Hyperlink"/>
          <w:color w:val="auto"/>
          <w:u w:val="none"/>
        </w:rPr>
      </w:pPr>
    </w:p>
    <w:p w14:paraId="6B4F982D" w14:textId="35F100FC" w:rsidR="00C525E2" w:rsidRPr="00F237C6" w:rsidRDefault="00C525E2" w:rsidP="00A569CF">
      <w:pPr>
        <w:pStyle w:val="ListParagraph"/>
        <w:numPr>
          <w:ilvl w:val="0"/>
          <w:numId w:val="6"/>
        </w:numPr>
        <w:rPr>
          <w:rStyle w:val="Hyperlink"/>
          <w:color w:val="auto"/>
          <w:u w:val="none"/>
        </w:rPr>
      </w:pPr>
      <w:r>
        <w:rPr>
          <w:rStyle w:val="Hyperlink"/>
          <w:color w:val="auto"/>
          <w:u w:val="none"/>
        </w:rPr>
        <w:t>Ofsted has issued “</w:t>
      </w:r>
      <w:r w:rsidRPr="00C525E2">
        <w:rPr>
          <w:rStyle w:val="Hyperlink"/>
          <w:b/>
          <w:color w:val="auto"/>
          <w:u w:val="none"/>
        </w:rPr>
        <w:t>Pre-registration advice notes for free schools</w:t>
      </w:r>
      <w:r w:rsidRPr="00C525E2">
        <w:rPr>
          <w:rStyle w:val="Hyperlink"/>
          <w:color w:val="auto"/>
          <w:u w:val="none"/>
        </w:rPr>
        <w:t>, studio schools and university technical colleges 2021</w:t>
      </w:r>
      <w:r>
        <w:rPr>
          <w:rStyle w:val="Hyperlink"/>
          <w:color w:val="auto"/>
          <w:u w:val="none"/>
        </w:rPr>
        <w:t xml:space="preserve">”. See </w:t>
      </w:r>
      <w:hyperlink r:id="rId16" w:history="1">
        <w:r w:rsidR="00A569CF" w:rsidRPr="00232AA2">
          <w:rPr>
            <w:rStyle w:val="Hyperlink"/>
          </w:rPr>
          <w:t>https://www.gov.uk/government/publications/pre-registration-advice-notes-for-free-schools-studio-schools-and-university-technical-colleges-2021</w:t>
        </w:r>
      </w:hyperlink>
      <w:r w:rsidR="00A569CF">
        <w:rPr>
          <w:rStyle w:val="Hyperlink"/>
          <w:color w:val="auto"/>
          <w:u w:val="none"/>
        </w:rPr>
        <w:t xml:space="preserve"> </w:t>
      </w:r>
    </w:p>
    <w:p w14:paraId="7F6C4E3F" w14:textId="77777777" w:rsidR="00CC2678" w:rsidRDefault="00CC2678" w:rsidP="00CC2678">
      <w:pPr>
        <w:rPr>
          <w:rStyle w:val="Hyperlink"/>
          <w:b/>
          <w:color w:val="00B0F0"/>
          <w:u w:val="none"/>
        </w:rPr>
      </w:pPr>
    </w:p>
    <w:p w14:paraId="5B36037F" w14:textId="4230F5D4" w:rsidR="00CC2678" w:rsidRDefault="00CC2678" w:rsidP="00DF40E8">
      <w:pPr>
        <w:ind w:left="0"/>
        <w:rPr>
          <w:rStyle w:val="Hyperlink"/>
          <w:b/>
          <w:color w:val="00B0F0"/>
          <w:u w:val="none"/>
        </w:rPr>
      </w:pPr>
      <w:r>
        <w:rPr>
          <w:rStyle w:val="Hyperlink"/>
          <w:b/>
          <w:color w:val="00B0F0"/>
          <w:u w:val="none"/>
        </w:rPr>
        <w:t>NTP</w:t>
      </w:r>
    </w:p>
    <w:p w14:paraId="2A6358BA" w14:textId="77777777" w:rsidR="0017719A" w:rsidRDefault="0017719A" w:rsidP="002917A4">
      <w:pPr>
        <w:pStyle w:val="ListParagraph"/>
        <w:numPr>
          <w:ilvl w:val="0"/>
          <w:numId w:val="2"/>
        </w:numPr>
      </w:pPr>
      <w:r w:rsidRPr="00F85453">
        <w:t>From September, all £349 million of</w:t>
      </w:r>
      <w:r>
        <w:t xml:space="preserve"> NTP</w:t>
      </w:r>
      <w:r w:rsidRPr="00F85453">
        <w:t xml:space="preserve"> tutoring </w:t>
      </w:r>
      <w:r>
        <w:t>income</w:t>
      </w:r>
      <w:r w:rsidRPr="00F85453">
        <w:t xml:space="preserve"> will go </w:t>
      </w:r>
      <w:r w:rsidRPr="00D20A9F">
        <w:rPr>
          <w:b/>
        </w:rPr>
        <w:t>directly to schools,</w:t>
      </w:r>
      <w:r w:rsidRPr="00F85453">
        <w:t xml:space="preserve"> for them to decide how to spend it.</w:t>
      </w:r>
      <w:r>
        <w:t xml:space="preserve"> In addition, </w:t>
      </w:r>
      <w:r w:rsidRPr="00D20A9F">
        <w:rPr>
          <w:b/>
        </w:rPr>
        <w:t xml:space="preserve">three smaller </w:t>
      </w:r>
      <w:r w:rsidRPr="00D20A9F">
        <w:rPr>
          <w:b/>
        </w:rPr>
        <w:lastRenderedPageBreak/>
        <w:t>tenders have been published for quality assurance and training of tutors from September until August 2024</w:t>
      </w:r>
      <w:r>
        <w:t>. These reveal how DfE wants to ensure training is available to at least 25,000 people in 2022-23 and 20,000 in 2023-24. This will cover both schools-led tutors and academic mentors. The training will be mandatory for those new to the role, except for qualified teachers. The chosen provider will also deploy a maximum of 3,600 academic mentors per year, with a minimum recruitment figure of 1,500. Tender documents also reveal there is likely to be up to 300 academic mentors who have passed recruitment this year, but have not yet been deployed to schools. The quality assurance of the tuition organisations tender is worth £2.4 million while the training contract is worth £7.4 million. The final contract for recruiting and deploying academic mentors is worth £7.9 million. Bidding closes on May 23, with the contract expected to start on July 22.</w:t>
      </w:r>
    </w:p>
    <w:p w14:paraId="6B53A5EC" w14:textId="77777777" w:rsidR="00CC2678" w:rsidRDefault="00CC2678" w:rsidP="00CC2678">
      <w:pPr>
        <w:rPr>
          <w:rStyle w:val="Hyperlink"/>
          <w:b/>
          <w:color w:val="00B0F0"/>
          <w:u w:val="none"/>
        </w:rPr>
      </w:pPr>
    </w:p>
    <w:p w14:paraId="7AF1B4C8" w14:textId="77777777" w:rsidR="00375573" w:rsidRDefault="00375573" w:rsidP="002917A4">
      <w:pPr>
        <w:pStyle w:val="ListParagraph"/>
        <w:numPr>
          <w:ilvl w:val="0"/>
          <w:numId w:val="1"/>
        </w:numPr>
      </w:pPr>
      <w:r>
        <w:t>ESFA has updated “</w:t>
      </w:r>
      <w:r w:rsidRPr="00283C61">
        <w:rPr>
          <w:b/>
        </w:rPr>
        <w:t>School-led tutoring: guidance and tracker tool</w:t>
      </w:r>
      <w:r>
        <w:t xml:space="preserve">” See </w:t>
      </w:r>
      <w:hyperlink r:id="rId17" w:history="1">
        <w:r w:rsidRPr="00375170">
          <w:rPr>
            <w:rStyle w:val="Hyperlink"/>
          </w:rPr>
          <w:t>https://www.gov.uk/government/publications/school-led-tutoring-conditions-of-grant</w:t>
        </w:r>
      </w:hyperlink>
      <w:r>
        <w:t xml:space="preserve"> </w:t>
      </w:r>
    </w:p>
    <w:p w14:paraId="25B14974" w14:textId="77777777" w:rsidR="00375573" w:rsidRDefault="00375573" w:rsidP="00375573"/>
    <w:p w14:paraId="21274794" w14:textId="1D5BB717" w:rsidR="00375573" w:rsidRPr="00375573" w:rsidRDefault="00375573" w:rsidP="002917A4">
      <w:pPr>
        <w:pStyle w:val="ListParagraph"/>
        <w:numPr>
          <w:ilvl w:val="0"/>
          <w:numId w:val="1"/>
        </w:numPr>
        <w:rPr>
          <w:rStyle w:val="Hyperlink"/>
          <w:b/>
          <w:color w:val="00B0F0"/>
          <w:u w:val="none"/>
        </w:rPr>
      </w:pPr>
      <w:r>
        <w:t>The DfE has updated “</w:t>
      </w:r>
      <w:r w:rsidRPr="00375573">
        <w:rPr>
          <w:b/>
        </w:rPr>
        <w:t>School-led tutoring grant</w:t>
      </w:r>
      <w:r>
        <w:t xml:space="preserve">”.  How schools and academy trusts should plan and deliver the national tutoring programme's school-led tutoring to help pupils catch up on missed learning. See </w:t>
      </w:r>
      <w:hyperlink r:id="rId18" w:history="1">
        <w:r w:rsidRPr="00472783">
          <w:rPr>
            <w:rStyle w:val="Hyperlink"/>
          </w:rPr>
          <w:t>https://www.gov.uk/government/publications/school-led-tutoring-grant</w:t>
        </w:r>
      </w:hyperlink>
    </w:p>
    <w:p w14:paraId="7B3D04E3" w14:textId="77777777" w:rsidR="00375573" w:rsidRPr="00375573" w:rsidRDefault="00375573" w:rsidP="00375573">
      <w:pPr>
        <w:pStyle w:val="ListParagraph"/>
        <w:rPr>
          <w:rStyle w:val="Hyperlink"/>
          <w:b/>
          <w:color w:val="00B0F0"/>
          <w:u w:val="none"/>
        </w:rPr>
      </w:pPr>
    </w:p>
    <w:p w14:paraId="788E0404" w14:textId="7399DD0F" w:rsidR="00375573" w:rsidRDefault="00375573" w:rsidP="00DF40E8">
      <w:pPr>
        <w:ind w:left="0"/>
        <w:rPr>
          <w:rStyle w:val="Hyperlink"/>
          <w:b/>
          <w:color w:val="00B0F0"/>
          <w:u w:val="none"/>
        </w:rPr>
      </w:pPr>
      <w:r>
        <w:rPr>
          <w:rStyle w:val="Hyperlink"/>
          <w:b/>
          <w:color w:val="00B0F0"/>
          <w:u w:val="none"/>
        </w:rPr>
        <w:t>ITT, teacher recruitment and Early Years Teachers</w:t>
      </w:r>
    </w:p>
    <w:p w14:paraId="2EDFC673" w14:textId="77777777" w:rsidR="00D67B53" w:rsidRDefault="00D67B53" w:rsidP="002917A4">
      <w:pPr>
        <w:pStyle w:val="ListParagraph"/>
        <w:numPr>
          <w:ilvl w:val="0"/>
          <w:numId w:val="7"/>
        </w:numPr>
      </w:pPr>
      <w:r>
        <w:t>The DfE has issued “</w:t>
      </w:r>
      <w:r w:rsidRPr="00814796">
        <w:rPr>
          <w:b/>
        </w:rPr>
        <w:t>Induction for newly qualified teachers during the coronavirus (COVID-19) pandemic”</w:t>
      </w:r>
      <w:r>
        <w:t xml:space="preserve">.  Guidance about additional funding for those currently undertaking induction. See </w:t>
      </w:r>
      <w:hyperlink r:id="rId19" w:history="1">
        <w:r w:rsidRPr="00375170">
          <w:rPr>
            <w:rStyle w:val="Hyperlink"/>
          </w:rPr>
          <w:t>https://www.gov.uk/government/publications/coronavirus-covid-19-induction-for-newly-qualified-teachers</w:t>
        </w:r>
      </w:hyperlink>
      <w:r>
        <w:t xml:space="preserve">  The DfE </w:t>
      </w:r>
      <w:r w:rsidRPr="006B0D41">
        <w:t>has extended the time period for schools to receive a one-off payment to support newly qualified teachers (NQT) whose training has been disrupted by Covid.</w:t>
      </w:r>
      <w:r>
        <w:t xml:space="preserve"> Under the updated guidance, all state-funded schools that have or had an NQT who completed their induction between the summer term of 2021 and the spring term of 2022 will receive the cash to "further support" their development. Previously, the DfE said the money would be available to schools with NQTs finishing induction last summer. </w:t>
      </w:r>
      <w:r w:rsidRPr="009A5B23">
        <w:t>As before, schools will receive up to £1,500, which will cover an additional 5 per cent of time off timetable (equal to 44 hours) for the 2021-22 academic year.</w:t>
      </w:r>
    </w:p>
    <w:p w14:paraId="59CD0663" w14:textId="77777777" w:rsidR="00D67B53" w:rsidRDefault="00D67B53" w:rsidP="00D67B53">
      <w:pPr>
        <w:ind w:left="0"/>
      </w:pPr>
      <w:r>
        <w:t xml:space="preserve"> </w:t>
      </w:r>
    </w:p>
    <w:p w14:paraId="297AF149" w14:textId="77777777" w:rsidR="00D67B53" w:rsidRDefault="00D67B53" w:rsidP="00D67B53">
      <w:pPr>
        <w:pStyle w:val="ListParagraph"/>
      </w:pPr>
    </w:p>
    <w:p w14:paraId="6C8757E1" w14:textId="77777777" w:rsidR="00D67B53" w:rsidRDefault="00D67B53" w:rsidP="002917A4">
      <w:pPr>
        <w:pStyle w:val="ListParagraph"/>
        <w:numPr>
          <w:ilvl w:val="0"/>
          <w:numId w:val="4"/>
        </w:numPr>
      </w:pPr>
      <w:r>
        <w:lastRenderedPageBreak/>
        <w:t>The DfE has issued “</w:t>
      </w:r>
      <w:r w:rsidRPr="009F3D25">
        <w:rPr>
          <w:b/>
        </w:rPr>
        <w:t>Changes to statutory induction for early career teachers</w:t>
      </w:r>
      <w:r>
        <w:t xml:space="preserve"> (ECTs)”. Information on the 2-year ECT induction and how it replaces the old 1-year newly qualified teacher (NQT) induction, including the early roll out of the reforms. See </w:t>
      </w:r>
      <w:hyperlink r:id="rId20" w:history="1">
        <w:r w:rsidRPr="00375170">
          <w:rPr>
            <w:rStyle w:val="Hyperlink"/>
          </w:rPr>
          <w:t>https://www.gov.uk/guidance/changes-to-statutory-induction-for-early-career-teachers-ects</w:t>
        </w:r>
      </w:hyperlink>
      <w:r>
        <w:t xml:space="preserve"> </w:t>
      </w:r>
    </w:p>
    <w:p w14:paraId="3CD66818" w14:textId="77777777" w:rsidR="00600656" w:rsidRDefault="00600656" w:rsidP="00600656"/>
    <w:p w14:paraId="2C9BE9DF" w14:textId="2A1A202C" w:rsidR="00600656" w:rsidRDefault="002E6C94" w:rsidP="00534C63">
      <w:pPr>
        <w:pStyle w:val="ListParagraph"/>
        <w:numPr>
          <w:ilvl w:val="0"/>
          <w:numId w:val="4"/>
        </w:numPr>
      </w:pPr>
      <w:r w:rsidRPr="002E6C94">
        <w:t xml:space="preserve">Nearly half of primary heads are considering </w:t>
      </w:r>
      <w:r w:rsidRPr="002E6C94">
        <w:rPr>
          <w:b/>
        </w:rPr>
        <w:t>taking on fewer early career teachers</w:t>
      </w:r>
      <w:r w:rsidRPr="002E6C94">
        <w:t xml:space="preserve"> because of issues with </w:t>
      </w:r>
      <w:r>
        <w:t>the</w:t>
      </w:r>
      <w:r w:rsidRPr="002E6C94">
        <w:t xml:space="preserve"> reforms, with new mentors working at weekends to complete training.</w:t>
      </w:r>
      <w:r w:rsidR="00051D72">
        <w:t xml:space="preserve"> P</w:t>
      </w:r>
      <w:r w:rsidR="00051D72">
        <w:t>olling by Teacher Tapp has uncovered just 14 per cent of early career teachers and nine per cent of mentors think the training is a good use of time.</w:t>
      </w:r>
      <w:r w:rsidR="00051D72">
        <w:t xml:space="preserve"> </w:t>
      </w:r>
      <w:r w:rsidR="00051D72">
        <w:t>Most say it has added “a lot” to their workload, with one training provider admitting mentors are completing training in the evenings and on Sundays.</w:t>
      </w:r>
      <w:r w:rsidR="00051D72">
        <w:t xml:space="preserve"> </w:t>
      </w:r>
      <w:r w:rsidR="00051D72">
        <w:t>It also found nearly half of mentors were not given additional time to work with teachers, with one in five leaders saying they were not</w:t>
      </w:r>
      <w:r w:rsidR="00051D72">
        <w:t xml:space="preserve"> giving extra time for the role. </w:t>
      </w:r>
      <w:r w:rsidR="00051D72">
        <w:t>The mentor time-off timetable is funded by government and is a statutory duty.</w:t>
      </w:r>
      <w:r w:rsidR="00534C63">
        <w:t xml:space="preserve"> See </w:t>
      </w:r>
      <w:hyperlink r:id="rId21" w:history="1">
        <w:r w:rsidR="00534C63" w:rsidRPr="00232AA2">
          <w:rPr>
            <w:rStyle w:val="Hyperlink"/>
          </w:rPr>
          <w:t>https://schoolsweek.co.uk/early-career-framework-risks-heads-snubbing-new-teachers/</w:t>
        </w:r>
      </w:hyperlink>
      <w:r w:rsidR="00534C63">
        <w:t xml:space="preserve"> </w:t>
      </w:r>
      <w:r w:rsidR="001D2132">
        <w:t xml:space="preserve"> for more detail on the problems schools are experiencing</w:t>
      </w:r>
    </w:p>
    <w:p w14:paraId="65E2E18C" w14:textId="77777777" w:rsidR="00D16EC4" w:rsidRDefault="00D16EC4" w:rsidP="00D16EC4"/>
    <w:p w14:paraId="2D08682B" w14:textId="77777777" w:rsidR="00D16EC4" w:rsidRDefault="00D16EC4" w:rsidP="002917A4">
      <w:pPr>
        <w:pStyle w:val="ListParagraph"/>
        <w:numPr>
          <w:ilvl w:val="0"/>
          <w:numId w:val="1"/>
        </w:numPr>
      </w:pPr>
      <w:r>
        <w:t>The DfE has issued “</w:t>
      </w:r>
      <w:r w:rsidRPr="00D20A9F">
        <w:rPr>
          <w:b/>
        </w:rPr>
        <w:t>Postgraduate initial teacher training targets: 2022 to 2023</w:t>
      </w:r>
      <w:r>
        <w:t xml:space="preserve"> Annual target for the number of trainees to start postgraduate initial teacher training in the 2022 to 2023 academic year, in England, by subject”. See </w:t>
      </w:r>
      <w:hyperlink r:id="rId22" w:history="1">
        <w:r w:rsidRPr="00472783">
          <w:rPr>
            <w:rStyle w:val="Hyperlink"/>
          </w:rPr>
          <w:t>https://www.gov.uk/government/statistics/postgraduate-initial-teacher-training-targets-2022-to-2023</w:t>
        </w:r>
      </w:hyperlink>
      <w:r>
        <w:t xml:space="preserve"> The DfE has raised its recruitment targets for trainee teachers, saying it expects a post-Covid exodus of existing staff. The government estimates 32,600 people will need to start post-graduate initial teacher training courses in the next academic year to meet schools’ needs the following year. The figures mark an increase of 1,570 teachers on last year’s targets, including 855 more at primary and 715 at secondary. For next year, target numbers have increased for physics, computing, English, modern languages, geography, history, and design &amp; technology. Modern languages saw the biggest jump in targets, up 42.2 per cent to 2,140 trainees. R</w:t>
      </w:r>
      <w:r w:rsidRPr="00966955">
        <w:t>ecruitment targets have been cut for maths, biology, chemistry, classics, art &amp; design, business studies, drama, music, physical education, and religious education.</w:t>
      </w:r>
      <w:r>
        <w:t xml:space="preserve"> </w:t>
      </w:r>
      <w:r w:rsidRPr="006C1A77">
        <w:t>Recruitment has been capped fo</w:t>
      </w:r>
      <w:r>
        <w:t>r physical education in 2022-23,</w:t>
      </w:r>
      <w:r w:rsidRPr="006C1A77">
        <w:t xml:space="preserve"> but targets can be exceeded for other subjects.</w:t>
      </w:r>
      <w:r>
        <w:t xml:space="preserve"> The DfE said targets were based partly on pupil number projections. The primary population is expected to fall 1.7 per cent in 2023-24 and secondary numbers to grow by 1.5 per cent, a slower rate than previous years. But it also factors in expected “short-term increases in post-pandemic leaver rates” and economic growth forecasts.</w:t>
      </w:r>
    </w:p>
    <w:p w14:paraId="3691157C" w14:textId="77777777" w:rsidR="00D16EC4" w:rsidRDefault="00D16EC4" w:rsidP="00D16EC4"/>
    <w:p w14:paraId="76F2040B" w14:textId="77777777" w:rsidR="00D16EC4" w:rsidRDefault="00D16EC4" w:rsidP="002917A4">
      <w:pPr>
        <w:pStyle w:val="ListParagraph"/>
        <w:numPr>
          <w:ilvl w:val="0"/>
          <w:numId w:val="1"/>
        </w:numPr>
      </w:pPr>
      <w:r>
        <w:lastRenderedPageBreak/>
        <w:t>R</w:t>
      </w:r>
      <w:r w:rsidRPr="001D40C0">
        <w:t xml:space="preserve">esearch, for the Gatsby </w:t>
      </w:r>
      <w:r>
        <w:t>Foundation</w:t>
      </w:r>
      <w:r w:rsidRPr="001D40C0">
        <w:t xml:space="preserve">, looked at the </w:t>
      </w:r>
      <w:r w:rsidRPr="00D20A9F">
        <w:rPr>
          <w:b/>
        </w:rPr>
        <w:t>£2,000 retention payments offered to some maths and physics teachers between 2018 and 2020</w:t>
      </w:r>
      <w:r w:rsidRPr="001D40C0">
        <w:t>.</w:t>
      </w:r>
      <w:r>
        <w:t xml:space="preserve"> </w:t>
      </w:r>
      <w:r w:rsidRPr="003F05F2">
        <w:t>Handing new maths and physics teachers</w:t>
      </w:r>
      <w:r>
        <w:t>’</w:t>
      </w:r>
      <w:r w:rsidRPr="003F05F2">
        <w:t xml:space="preserve"> retention bonuses makes them 23 per cent more likely to stay in the profession after two years, </w:t>
      </w:r>
      <w:r>
        <w:t xml:space="preserve">the </w:t>
      </w:r>
      <w:r w:rsidRPr="003F05F2">
        <w:t>study found.</w:t>
      </w:r>
      <w:r>
        <w:t xml:space="preserve"> </w:t>
      </w:r>
      <w:r w:rsidRPr="00B648EC">
        <w:t>The study backs up international studies, but US research indicates retention slips to normal levels once recipients’ payments end.</w:t>
      </w:r>
      <w:r>
        <w:t xml:space="preserve"> </w:t>
      </w:r>
      <w:r w:rsidRPr="00AD7B3E">
        <w:t>But the study</w:t>
      </w:r>
      <w:r>
        <w:t xml:space="preserve"> also</w:t>
      </w:r>
      <w:r w:rsidRPr="00AD7B3E">
        <w:t xml:space="preserve"> found more than one in five early-career teachers receiving the salary top-up still left the profession, with experts noting the high salaries available elsewhere to in-demand maths and science graduates.</w:t>
      </w:r>
      <w:r>
        <w:t xml:space="preserve"> The government </w:t>
      </w:r>
      <w:r w:rsidRPr="00900021">
        <w:t xml:space="preserve">faced criticism after announcing a rehashed version of retention payments last year, after scrapping </w:t>
      </w:r>
      <w:r>
        <w:t>the</w:t>
      </w:r>
      <w:r w:rsidRPr="00900021">
        <w:t xml:space="preserve"> previous scheme in 2020. </w:t>
      </w:r>
      <w:r>
        <w:t>It</w:t>
      </w:r>
      <w:r w:rsidRPr="00900021">
        <w:t xml:space="preserve"> promised up to £3,000 tax-free for maths, physics, chemistry and computing teachers</w:t>
      </w:r>
      <w:r>
        <w:t>, but not language teachers</w:t>
      </w:r>
      <w:r w:rsidRPr="00900021">
        <w:t>, though details remain unclear.</w:t>
      </w:r>
      <w:r>
        <w:t xml:space="preserve"> </w:t>
      </w:r>
      <w:r w:rsidRPr="00B664FC">
        <w:t>The white paper said the cash was for new teachers working in disadvantaged schools, including 55 “education investment areas”.</w:t>
      </w:r>
      <w:r>
        <w:t xml:space="preserve"> See </w:t>
      </w:r>
      <w:hyperlink r:id="rId23" w:history="1">
        <w:r w:rsidRPr="00472783">
          <w:rPr>
            <w:rStyle w:val="Hyperlink"/>
          </w:rPr>
          <w:t>https://www.gatsby.org.uk/uploads/education/reports/pdf/retention-payment-summary-paper.pdf</w:t>
        </w:r>
      </w:hyperlink>
      <w:r>
        <w:t xml:space="preserve"> </w:t>
      </w:r>
    </w:p>
    <w:p w14:paraId="3D921D92" w14:textId="77777777" w:rsidR="00D16EC4" w:rsidRDefault="00D16EC4" w:rsidP="00D16EC4">
      <w:pPr>
        <w:ind w:left="0"/>
      </w:pPr>
    </w:p>
    <w:p w14:paraId="29854262" w14:textId="77777777" w:rsidR="00D16EC4" w:rsidRDefault="00D16EC4" w:rsidP="00D16EC4">
      <w:pPr>
        <w:pStyle w:val="ListParagraph"/>
      </w:pPr>
    </w:p>
    <w:p w14:paraId="785062FE" w14:textId="77777777" w:rsidR="00D16EC4" w:rsidRPr="00A934F6" w:rsidRDefault="00D16EC4" w:rsidP="002917A4">
      <w:pPr>
        <w:pStyle w:val="ListParagraph"/>
        <w:numPr>
          <w:ilvl w:val="0"/>
          <w:numId w:val="1"/>
        </w:numPr>
        <w:rPr>
          <w:rStyle w:val="Hyperlink"/>
          <w:color w:val="auto"/>
          <w:u w:val="none"/>
        </w:rPr>
      </w:pPr>
      <w:r>
        <w:t>The DfE has updated “</w:t>
      </w:r>
      <w:r w:rsidRPr="00D20A9F">
        <w:rPr>
          <w:b/>
        </w:rPr>
        <w:t>Statistics: initial teacher training</w:t>
      </w:r>
      <w:r>
        <w:t xml:space="preserve">”. See </w:t>
      </w:r>
      <w:hyperlink r:id="rId24" w:history="1">
        <w:r w:rsidRPr="00472783">
          <w:rPr>
            <w:rStyle w:val="Hyperlink"/>
          </w:rPr>
          <w:t>https://www.gov.uk/government/collections/statistics-teacher-training</w:t>
        </w:r>
      </w:hyperlink>
    </w:p>
    <w:p w14:paraId="2856C0B4" w14:textId="77777777" w:rsidR="00A934F6" w:rsidRDefault="00A934F6" w:rsidP="00A934F6"/>
    <w:p w14:paraId="6A085156" w14:textId="5C253A1D" w:rsidR="00A934F6" w:rsidRPr="00A934F6" w:rsidRDefault="00A934F6" w:rsidP="002917A4">
      <w:pPr>
        <w:pStyle w:val="ListParagraph"/>
        <w:numPr>
          <w:ilvl w:val="0"/>
          <w:numId w:val="1"/>
        </w:numPr>
        <w:rPr>
          <w:rStyle w:val="Hyperlink"/>
          <w:color w:val="auto"/>
          <w:u w:val="none"/>
        </w:rPr>
      </w:pPr>
      <w:r>
        <w:t>The DfE has updated a</w:t>
      </w:r>
      <w:r w:rsidRPr="003B1EFB">
        <w:t xml:space="preserve">n overview and directory of </w:t>
      </w:r>
      <w:r w:rsidRPr="00A934F6">
        <w:rPr>
          <w:b/>
        </w:rPr>
        <w:t>subject knowledge enhancement courses</w:t>
      </w:r>
      <w:r w:rsidRPr="003B1EFB">
        <w:t xml:space="preserve"> for lead schools and initial teacher training (ITT) providers.</w:t>
      </w:r>
      <w:r>
        <w:t xml:space="preserve"> See </w:t>
      </w:r>
      <w:hyperlink r:id="rId25" w:history="1">
        <w:r w:rsidRPr="00472783">
          <w:rPr>
            <w:rStyle w:val="Hyperlink"/>
          </w:rPr>
          <w:t>https://www.gov.uk/government/publications/subject-knowledge-enhancement-course-directory</w:t>
        </w:r>
      </w:hyperlink>
    </w:p>
    <w:p w14:paraId="46FC82C6" w14:textId="77777777" w:rsidR="00A934F6" w:rsidRDefault="00A934F6" w:rsidP="00A934F6">
      <w:pPr>
        <w:pStyle w:val="ListParagraph"/>
      </w:pPr>
    </w:p>
    <w:p w14:paraId="6AE0A3E5" w14:textId="6129FDB3" w:rsidR="00A934F6" w:rsidRDefault="00A934F6" w:rsidP="00DF40E8">
      <w:pPr>
        <w:ind w:left="0"/>
        <w:rPr>
          <w:b/>
          <w:color w:val="00B0F0"/>
        </w:rPr>
      </w:pPr>
      <w:r w:rsidRPr="00A934F6">
        <w:rPr>
          <w:b/>
          <w:color w:val="00B0F0"/>
        </w:rPr>
        <w:t>Public examinations</w:t>
      </w:r>
    </w:p>
    <w:p w14:paraId="6A11CF05" w14:textId="77777777" w:rsidR="003225BA" w:rsidRDefault="003225BA" w:rsidP="002917A4">
      <w:pPr>
        <w:pStyle w:val="ListParagraph"/>
        <w:numPr>
          <w:ilvl w:val="0"/>
          <w:numId w:val="2"/>
        </w:numPr>
      </w:pPr>
      <w:r>
        <w:t>Ofqual has issued “</w:t>
      </w:r>
      <w:r w:rsidRPr="00D20A9F">
        <w:rPr>
          <w:b/>
        </w:rPr>
        <w:t>Statistics on the number of appeals against results for GCSEs, AS and A levels and Project qualifications for November 2020, January 2021 and summer 2021 exam series</w:t>
      </w:r>
      <w:r>
        <w:t>”</w:t>
      </w:r>
      <w:r w:rsidRPr="00550205">
        <w:t>.</w:t>
      </w:r>
      <w:r>
        <w:t xml:space="preserve"> See </w:t>
      </w:r>
      <w:hyperlink r:id="rId26" w:history="1">
        <w:r w:rsidRPr="00472783">
          <w:rPr>
            <w:rStyle w:val="Hyperlink"/>
          </w:rPr>
          <w:t>https://www.gov.uk/government/statistics/appeals-for-gcse-as-a-level-and-project-2020-to-2021-academic-year</w:t>
        </w:r>
      </w:hyperlink>
      <w:r>
        <w:t xml:space="preserve"> </w:t>
      </w:r>
      <w:r w:rsidRPr="00B30707">
        <w:t>There was a sharp increase in the number of appeals against GCSE and A-level results in 2021 after students were allowed to challenge the academic judgement involved in teacher assessed grades used last year</w:t>
      </w:r>
      <w:r>
        <w:t xml:space="preserve"> The key details regarding the number of appeals made for GCSE, AS and A level, and Project qualifications for the 2020 to 2021 academic year in England were:</w:t>
      </w:r>
    </w:p>
    <w:p w14:paraId="483FDA4B" w14:textId="77777777" w:rsidR="003225BA" w:rsidRDefault="003225BA" w:rsidP="002917A4">
      <w:pPr>
        <w:pStyle w:val="ListParagraph"/>
        <w:numPr>
          <w:ilvl w:val="1"/>
          <w:numId w:val="2"/>
        </w:numPr>
      </w:pPr>
      <w:r>
        <w:t>Overall, 17,610 of the 6.1 million grades certified for GCSEs, AS and A levels were challenged (0.3% of all grades certified)</w:t>
      </w:r>
    </w:p>
    <w:p w14:paraId="54A6432A" w14:textId="77777777" w:rsidR="003225BA" w:rsidRDefault="003225BA" w:rsidP="002917A4">
      <w:pPr>
        <w:pStyle w:val="ListParagraph"/>
        <w:numPr>
          <w:ilvl w:val="1"/>
          <w:numId w:val="2"/>
        </w:numPr>
      </w:pPr>
      <w:r>
        <w:lastRenderedPageBreak/>
        <w:t>Overall, 6,200 of the 6.1 million grades certified for GCSEs, AS and A levels were changed as part of an upheld appeal (0.1% of all grades certified)</w:t>
      </w:r>
    </w:p>
    <w:p w14:paraId="096B8CE2" w14:textId="77777777" w:rsidR="003225BA" w:rsidRDefault="003225BA" w:rsidP="002917A4">
      <w:pPr>
        <w:pStyle w:val="ListParagraph"/>
        <w:numPr>
          <w:ilvl w:val="1"/>
          <w:numId w:val="2"/>
        </w:numPr>
      </w:pPr>
      <w:r>
        <w:t>One appeal may cover several grades and the number of appeals received for GCSEs, AS and A levels in 2020 to 2021 was 16,090. Of these appeals 5,770 (36% of appeals received) were upheld</w:t>
      </w:r>
    </w:p>
    <w:p w14:paraId="7E087FC8" w14:textId="77777777" w:rsidR="003225BA" w:rsidRDefault="003225BA" w:rsidP="002917A4">
      <w:pPr>
        <w:pStyle w:val="ListParagraph"/>
        <w:numPr>
          <w:ilvl w:val="1"/>
          <w:numId w:val="2"/>
        </w:numPr>
      </w:pPr>
      <w:r>
        <w:t>The most common ground for an appeal for GCSE, AS and A level was ‘Unreasonable exercise of academic judgement: determination of grade’</w:t>
      </w:r>
    </w:p>
    <w:p w14:paraId="271B1903" w14:textId="77777777" w:rsidR="003225BA" w:rsidRDefault="003225BA" w:rsidP="002917A4">
      <w:pPr>
        <w:pStyle w:val="ListParagraph"/>
        <w:numPr>
          <w:ilvl w:val="1"/>
          <w:numId w:val="2"/>
        </w:numPr>
      </w:pPr>
      <w:r>
        <w:t>For Project qualifications in 2020 to 2021 there were 105 appeals received, covering 130 grades, 0.3% of the 52,100 grades certified for projects in 2020 to 2021</w:t>
      </w:r>
    </w:p>
    <w:p w14:paraId="559B5D95" w14:textId="77777777" w:rsidR="003225BA" w:rsidRDefault="003225BA" w:rsidP="002917A4">
      <w:pPr>
        <w:pStyle w:val="ListParagraph"/>
        <w:numPr>
          <w:ilvl w:val="1"/>
          <w:numId w:val="2"/>
        </w:numPr>
      </w:pPr>
      <w:r>
        <w:t>Most upheld appeals, for all qualifications covered, resulted in a grade change.</w:t>
      </w:r>
    </w:p>
    <w:p w14:paraId="0C2DAA16" w14:textId="77777777" w:rsidR="007A13C8" w:rsidRDefault="007A13C8" w:rsidP="007A13C8"/>
    <w:p w14:paraId="4C043F1B" w14:textId="4480F098" w:rsidR="007A13C8" w:rsidRPr="009F2CB9" w:rsidRDefault="007A13C8" w:rsidP="002917A4">
      <w:pPr>
        <w:pStyle w:val="ListParagraph"/>
        <w:numPr>
          <w:ilvl w:val="0"/>
          <w:numId w:val="2"/>
        </w:numPr>
        <w:rPr>
          <w:b/>
        </w:rPr>
      </w:pPr>
      <w:r>
        <w:t xml:space="preserve">Only 29% of teachers working with pupils due to sit GCSE or A levels this year say they </w:t>
      </w:r>
      <w:r w:rsidRPr="007A13C8">
        <w:rPr>
          <w:b/>
        </w:rPr>
        <w:t>have covered more than 90% of the curriculum content.</w:t>
      </w:r>
      <w:r>
        <w:rPr>
          <w:b/>
        </w:rPr>
        <w:t xml:space="preserve"> </w:t>
      </w:r>
      <w:r>
        <w:t>Research evidence from the NEU has revealed concerns about a lack of preparedness ahead of this summer’s exam season because of the disruption to learning caused by the pandemic and on-going problems with pupil and staff absence.</w:t>
      </w:r>
      <w:r w:rsidR="005222C5">
        <w:t xml:space="preserve"> </w:t>
      </w:r>
      <w:r w:rsidR="005222C5" w:rsidRPr="005222C5">
        <w:t>While 15% said most pupils would cover all of the required content and a further 14% said most pupils would cover 90-99% of the content, a significant number – 25% – believe that two-thirds or less of curriculum content has been adequately covered, including 6% who said that most pupils would cover less than half of the curriculum.</w:t>
      </w:r>
    </w:p>
    <w:p w14:paraId="6E324880" w14:textId="77777777" w:rsidR="009F2CB9" w:rsidRDefault="009F2CB9" w:rsidP="009F2CB9">
      <w:pPr>
        <w:rPr>
          <w:b/>
        </w:rPr>
      </w:pPr>
    </w:p>
    <w:p w14:paraId="22F6A275" w14:textId="40E7EB49" w:rsidR="00A934F6" w:rsidRPr="00013898" w:rsidRDefault="009F2CB9" w:rsidP="002917A4">
      <w:pPr>
        <w:pStyle w:val="ListParagraph"/>
        <w:numPr>
          <w:ilvl w:val="0"/>
          <w:numId w:val="2"/>
        </w:numPr>
        <w:rPr>
          <w:b/>
          <w:color w:val="00B0F0"/>
        </w:rPr>
      </w:pPr>
      <w:r w:rsidRPr="009F2CB9">
        <w:t xml:space="preserve">Schools are becoming "increasingly desperate" over Covid-related exam </w:t>
      </w:r>
      <w:r w:rsidRPr="009F2CB9">
        <w:rPr>
          <w:b/>
        </w:rPr>
        <w:t>invigilator shortages</w:t>
      </w:r>
      <w:r w:rsidRPr="009F2CB9">
        <w:t>, and are training staff to step in and oversee next month's assessments</w:t>
      </w:r>
      <w:r>
        <w:t>.</w:t>
      </w:r>
      <w:r w:rsidR="00E261ED">
        <w:t xml:space="preserve"> </w:t>
      </w:r>
      <w:r w:rsidR="00E261ED" w:rsidRPr="00E261ED">
        <w:t xml:space="preserve">The National Association of Exam Officers (NAEO) </w:t>
      </w:r>
      <w:r w:rsidR="00E261ED">
        <w:t>has</w:t>
      </w:r>
      <w:r w:rsidR="00E261ED" w:rsidRPr="00E261ED">
        <w:t xml:space="preserve"> publish</w:t>
      </w:r>
      <w:r w:rsidR="00E261ED">
        <w:t>ed</w:t>
      </w:r>
      <w:r w:rsidR="00E261ED" w:rsidRPr="00E261ED">
        <w:t xml:space="preserve"> advice tomorrow to help schools struggling to recruit enough trained officers</w:t>
      </w:r>
      <w:r w:rsidR="00E261ED">
        <w:t xml:space="preserve">. See </w:t>
      </w:r>
      <w:hyperlink r:id="rId27" w:history="1">
        <w:r w:rsidR="00BD1B93" w:rsidRPr="00FB28FA">
          <w:rPr>
            <w:rStyle w:val="Hyperlink"/>
          </w:rPr>
          <w:t>https://www.thenaeo.org/</w:t>
        </w:r>
      </w:hyperlink>
      <w:r w:rsidR="00BD1B93">
        <w:t xml:space="preserve"> </w:t>
      </w:r>
    </w:p>
    <w:p w14:paraId="23166D3B" w14:textId="77777777" w:rsidR="00013898" w:rsidRPr="00013898" w:rsidRDefault="00013898" w:rsidP="00013898">
      <w:pPr>
        <w:pStyle w:val="ListParagraph"/>
        <w:rPr>
          <w:b/>
          <w:color w:val="00B0F0"/>
        </w:rPr>
      </w:pPr>
    </w:p>
    <w:p w14:paraId="53133649" w14:textId="7B9BAC7D" w:rsidR="00013898" w:rsidRDefault="00013898" w:rsidP="00157B9A">
      <w:pPr>
        <w:pStyle w:val="ListParagraph"/>
        <w:numPr>
          <w:ilvl w:val="0"/>
          <w:numId w:val="2"/>
        </w:numPr>
      </w:pPr>
      <w:r w:rsidRPr="00013898">
        <w:t>Ofqual</w:t>
      </w:r>
      <w:r>
        <w:t xml:space="preserve"> has issued a collection of documents in “</w:t>
      </w:r>
      <w:r w:rsidRPr="00157B9A">
        <w:rPr>
          <w:b/>
        </w:rPr>
        <w:t>Guide for schools and colleges 2022: GCSEs, AS and A levels</w:t>
      </w:r>
      <w:r>
        <w:t xml:space="preserve">”. See </w:t>
      </w:r>
      <w:hyperlink r:id="rId28" w:history="1">
        <w:r w:rsidR="00157B9A" w:rsidRPr="00232AA2">
          <w:rPr>
            <w:rStyle w:val="Hyperlink"/>
          </w:rPr>
          <w:t>https://www.gov.uk/guidance/regulating-gcses-as-and-a-levels-guide-for-schools-and-colleges-2022</w:t>
        </w:r>
      </w:hyperlink>
      <w:r w:rsidR="00157B9A">
        <w:t xml:space="preserve"> </w:t>
      </w:r>
    </w:p>
    <w:p w14:paraId="1A4CB3D6" w14:textId="77777777" w:rsidR="003B306A" w:rsidRDefault="003B306A" w:rsidP="003B306A">
      <w:pPr>
        <w:pStyle w:val="ListParagraph"/>
      </w:pPr>
    </w:p>
    <w:p w14:paraId="45C61292" w14:textId="77777777" w:rsidR="00C54D50" w:rsidRDefault="003B306A" w:rsidP="00D12246">
      <w:pPr>
        <w:pStyle w:val="ListParagraph"/>
        <w:numPr>
          <w:ilvl w:val="0"/>
          <w:numId w:val="2"/>
        </w:numPr>
      </w:pPr>
      <w:r>
        <w:t>Ofqual has issued</w:t>
      </w:r>
      <w:r w:rsidR="00C54D50">
        <w:t>:</w:t>
      </w:r>
    </w:p>
    <w:p w14:paraId="10DCF5EA" w14:textId="77777777" w:rsidR="00C54D50" w:rsidRDefault="00C54D50" w:rsidP="00C54D50">
      <w:pPr>
        <w:pStyle w:val="ListParagraph"/>
      </w:pPr>
    </w:p>
    <w:p w14:paraId="7C566AD0" w14:textId="5AC34939" w:rsidR="003B306A" w:rsidRDefault="003B306A" w:rsidP="00C54D50">
      <w:pPr>
        <w:pStyle w:val="ListParagraph"/>
        <w:numPr>
          <w:ilvl w:val="1"/>
          <w:numId w:val="2"/>
        </w:numPr>
      </w:pPr>
      <w:r>
        <w:t xml:space="preserve"> “</w:t>
      </w:r>
      <w:r w:rsidRPr="00D12246">
        <w:rPr>
          <w:b/>
        </w:rPr>
        <w:t>AEA qualification-level conditions and requirements</w:t>
      </w:r>
      <w:r>
        <w:t xml:space="preserve">”. See </w:t>
      </w:r>
      <w:hyperlink r:id="rId29" w:history="1">
        <w:r w:rsidR="00D12246" w:rsidRPr="00232AA2">
          <w:rPr>
            <w:rStyle w:val="Hyperlink"/>
          </w:rPr>
          <w:t>https://www.gov.uk/government/publications/aea-qualification-level-conditions-and-requirements</w:t>
        </w:r>
      </w:hyperlink>
      <w:r w:rsidR="00D12246">
        <w:t xml:space="preserve"> </w:t>
      </w:r>
    </w:p>
    <w:p w14:paraId="09437068" w14:textId="4E1A5E79" w:rsidR="00C54D50" w:rsidRDefault="00810448" w:rsidP="00A63069">
      <w:pPr>
        <w:pStyle w:val="ListParagraph"/>
        <w:numPr>
          <w:ilvl w:val="1"/>
          <w:numId w:val="2"/>
        </w:numPr>
      </w:pPr>
      <w:r>
        <w:lastRenderedPageBreak/>
        <w:t>“</w:t>
      </w:r>
      <w:r w:rsidRPr="00A63069">
        <w:rPr>
          <w:b/>
        </w:rPr>
        <w:t>GCE qualification-level conditions and requirements</w:t>
      </w:r>
      <w:r>
        <w:t xml:space="preserve">”. </w:t>
      </w:r>
      <w:r>
        <w:t>Rules and regulatio</w:t>
      </w:r>
      <w:r>
        <w:t xml:space="preserve">ns for reformed AS and A levels, </w:t>
      </w:r>
      <w:hyperlink r:id="rId30" w:history="1">
        <w:r w:rsidR="00A63069" w:rsidRPr="00232AA2">
          <w:rPr>
            <w:rStyle w:val="Hyperlink"/>
          </w:rPr>
          <w:t>https://www.gov.uk/government/publications/gce-qualification-level-conditions-and-requirements</w:t>
        </w:r>
      </w:hyperlink>
      <w:r w:rsidR="00A63069">
        <w:t xml:space="preserve"> </w:t>
      </w:r>
    </w:p>
    <w:p w14:paraId="64A73726" w14:textId="04777E92" w:rsidR="00A63069" w:rsidRDefault="00E358C4" w:rsidP="00CF3F5B">
      <w:pPr>
        <w:pStyle w:val="ListParagraph"/>
        <w:numPr>
          <w:ilvl w:val="1"/>
          <w:numId w:val="2"/>
        </w:numPr>
      </w:pPr>
      <w:r>
        <w:t>“</w:t>
      </w:r>
      <w:r w:rsidRPr="00CF3F5B">
        <w:rPr>
          <w:b/>
        </w:rPr>
        <w:t>GCSE (9 to 1) qualification-level conditions and requirements</w:t>
      </w:r>
      <w:r>
        <w:t xml:space="preserve">”. </w:t>
      </w:r>
      <w:r>
        <w:t>Rules and reg</w:t>
      </w:r>
      <w:r>
        <w:t xml:space="preserve">ulations for all GCSEs (9 to 1), </w:t>
      </w:r>
      <w:hyperlink r:id="rId31" w:history="1">
        <w:r w:rsidR="00CF3F5B" w:rsidRPr="00232AA2">
          <w:rPr>
            <w:rStyle w:val="Hyperlink"/>
          </w:rPr>
          <w:t>https://www.gov.uk/government/publications/gcse-9-to-1-qualification-level-conditions</w:t>
        </w:r>
      </w:hyperlink>
      <w:r w:rsidR="00CF3F5B">
        <w:t xml:space="preserve"> </w:t>
      </w:r>
    </w:p>
    <w:p w14:paraId="773F5FE8" w14:textId="7937E3B3" w:rsidR="00CF3F5B" w:rsidRDefault="00B32D23" w:rsidP="00BB5EC4">
      <w:pPr>
        <w:pStyle w:val="ListParagraph"/>
        <w:numPr>
          <w:ilvl w:val="1"/>
          <w:numId w:val="2"/>
        </w:numPr>
      </w:pPr>
      <w:r>
        <w:t>“</w:t>
      </w:r>
      <w:r w:rsidRPr="00BB5EC4">
        <w:rPr>
          <w:b/>
        </w:rPr>
        <w:t>Project qualification-level conditions and requirements</w:t>
      </w:r>
      <w:r>
        <w:t xml:space="preserve">”. </w:t>
      </w:r>
      <w:r>
        <w:t>Rules and regulations</w:t>
      </w:r>
      <w:r>
        <w:t xml:space="preserve"> for all Project qualifications, </w:t>
      </w:r>
      <w:hyperlink r:id="rId32" w:history="1">
        <w:r w:rsidR="00BB5EC4" w:rsidRPr="00232AA2">
          <w:rPr>
            <w:rStyle w:val="Hyperlink"/>
          </w:rPr>
          <w:t>https://www.gov.uk/government/publications/project-qualification-level-conditions-and-requirements</w:t>
        </w:r>
      </w:hyperlink>
      <w:r w:rsidR="00BB5EC4">
        <w:t xml:space="preserve"> </w:t>
      </w:r>
    </w:p>
    <w:p w14:paraId="75DBC99F" w14:textId="77777777" w:rsidR="006C7ED8" w:rsidRDefault="006C7ED8" w:rsidP="006C7ED8"/>
    <w:p w14:paraId="4621791F" w14:textId="587548BF" w:rsidR="006C7ED8" w:rsidRPr="00013898" w:rsidRDefault="00A9653F" w:rsidP="004C001E">
      <w:pPr>
        <w:pStyle w:val="ListParagraph"/>
        <w:numPr>
          <w:ilvl w:val="0"/>
          <w:numId w:val="16"/>
        </w:numPr>
      </w:pPr>
      <w:r w:rsidRPr="00A9653F">
        <w:t xml:space="preserve">Headteachers are planning to set up </w:t>
      </w:r>
      <w:r w:rsidRPr="00A9653F">
        <w:rPr>
          <w:b/>
        </w:rPr>
        <w:t>separate isolation rooms so pupils with Covid symptoms</w:t>
      </w:r>
      <w:r w:rsidRPr="00A9653F">
        <w:t xml:space="preserve"> can take their exams, as “ambiguous” guidance forces them to find their own solutions.</w:t>
      </w:r>
      <w:r w:rsidR="00471E78">
        <w:t xml:space="preserve"> A</w:t>
      </w:r>
      <w:r w:rsidR="00471E78" w:rsidRPr="00471E78">
        <w:t>s free testing has now ended, heads fear the rules leave them and pupils playing a guessing game as to whether they may have Covid.</w:t>
      </w:r>
      <w:r w:rsidR="004C001E">
        <w:t xml:space="preserve"> See </w:t>
      </w:r>
      <w:hyperlink r:id="rId33" w:history="1">
        <w:r w:rsidR="004C001E" w:rsidRPr="00232AA2">
          <w:rPr>
            <w:rStyle w:val="Hyperlink"/>
          </w:rPr>
          <w:t>https://schoolsweek.co.uk/heads-plan-covid-isolation-rooms-so-symptomatic-kids-can-take-exams/</w:t>
        </w:r>
      </w:hyperlink>
      <w:r w:rsidR="004C001E">
        <w:t xml:space="preserve"> </w:t>
      </w:r>
    </w:p>
    <w:p w14:paraId="1E3534C5" w14:textId="77777777" w:rsidR="00157B9A" w:rsidRDefault="00157B9A" w:rsidP="00DF40E8">
      <w:pPr>
        <w:ind w:left="0"/>
        <w:rPr>
          <w:b/>
          <w:color w:val="00B0F0"/>
        </w:rPr>
      </w:pPr>
    </w:p>
    <w:p w14:paraId="446200A2" w14:textId="0CE538C1" w:rsidR="003225BA" w:rsidRDefault="003225BA" w:rsidP="00DF40E8">
      <w:pPr>
        <w:ind w:left="0"/>
        <w:rPr>
          <w:b/>
          <w:color w:val="00B0F0"/>
        </w:rPr>
      </w:pPr>
      <w:r>
        <w:rPr>
          <w:b/>
          <w:color w:val="00B0F0"/>
        </w:rPr>
        <w:t>Early years and primary</w:t>
      </w:r>
    </w:p>
    <w:p w14:paraId="0697E97E" w14:textId="1F3A4F13" w:rsidR="003225BA" w:rsidRPr="00085FC4" w:rsidRDefault="00EF2D86" w:rsidP="002917A4">
      <w:pPr>
        <w:pStyle w:val="ListParagraph"/>
        <w:numPr>
          <w:ilvl w:val="0"/>
          <w:numId w:val="2"/>
        </w:numPr>
        <w:rPr>
          <w:rStyle w:val="Hyperlink"/>
          <w:b/>
          <w:color w:val="00B0F0"/>
          <w:u w:val="none"/>
        </w:rPr>
      </w:pPr>
      <w:r>
        <w:t>STA has updated “</w:t>
      </w:r>
      <w:r w:rsidRPr="00EF2D86">
        <w:rPr>
          <w:b/>
        </w:rPr>
        <w:t>Reporting to parents at the end of key stages 1 and 2</w:t>
      </w:r>
      <w:r>
        <w:t xml:space="preserve">” See </w:t>
      </w:r>
      <w:hyperlink r:id="rId34" w:history="1">
        <w:r w:rsidRPr="00472783">
          <w:rPr>
            <w:rStyle w:val="Hyperlink"/>
          </w:rPr>
          <w:t>https://www.gov.uk/guidance/reporting-to-parents-at-the-end-of-key-stages-1-and-2</w:t>
        </w:r>
      </w:hyperlink>
    </w:p>
    <w:p w14:paraId="381F0ABB" w14:textId="77777777" w:rsidR="00085FC4" w:rsidRDefault="00085FC4" w:rsidP="00085FC4">
      <w:pPr>
        <w:rPr>
          <w:b/>
          <w:color w:val="00B0F0"/>
        </w:rPr>
      </w:pPr>
    </w:p>
    <w:p w14:paraId="5077821A" w14:textId="03EF7BA3" w:rsidR="00085FC4" w:rsidRPr="00293EC3" w:rsidRDefault="00085FC4" w:rsidP="002917A4">
      <w:pPr>
        <w:pStyle w:val="ListParagraph"/>
        <w:numPr>
          <w:ilvl w:val="0"/>
          <w:numId w:val="2"/>
        </w:numPr>
        <w:rPr>
          <w:b/>
          <w:color w:val="00B0F0"/>
        </w:rPr>
      </w:pPr>
      <w:r w:rsidRPr="00085FC4">
        <w:rPr>
          <w:b/>
        </w:rPr>
        <w:t>Primary-school offers</w:t>
      </w:r>
      <w:r>
        <w:t xml:space="preserve"> are usually made on 16 April in England and Wales. But because of the bank-holiday weekend, councils sent offer letters on Tuesday, 19 April</w:t>
      </w:r>
      <w:r w:rsidR="00AC30E7">
        <w:t xml:space="preserve">. See </w:t>
      </w:r>
      <w:hyperlink r:id="rId35" w:history="1">
        <w:r w:rsidR="00AC30E7" w:rsidRPr="00FB28FA">
          <w:rPr>
            <w:rStyle w:val="Hyperlink"/>
          </w:rPr>
          <w:t>https://inews.co.uk/news/education/primary-school-admissions-2022-how-to-appeal-your-child-misses-out-today-1582197</w:t>
        </w:r>
      </w:hyperlink>
      <w:r w:rsidR="00AC30E7">
        <w:t xml:space="preserve"> </w:t>
      </w:r>
    </w:p>
    <w:p w14:paraId="4B70430A" w14:textId="77777777" w:rsidR="00293EC3" w:rsidRPr="00293EC3" w:rsidRDefault="00293EC3" w:rsidP="00293EC3">
      <w:pPr>
        <w:pStyle w:val="ListParagraph"/>
        <w:rPr>
          <w:b/>
          <w:color w:val="00B0F0"/>
        </w:rPr>
      </w:pPr>
    </w:p>
    <w:p w14:paraId="5BB245E5" w14:textId="77777777" w:rsidR="00293EC3" w:rsidRDefault="00293EC3" w:rsidP="002917A4">
      <w:pPr>
        <w:pStyle w:val="ListParagraph"/>
        <w:numPr>
          <w:ilvl w:val="0"/>
          <w:numId w:val="4"/>
        </w:numPr>
      </w:pPr>
      <w:r>
        <w:t>The DfE has updated “</w:t>
      </w:r>
      <w:r w:rsidRPr="009F3D25">
        <w:rPr>
          <w:b/>
        </w:rPr>
        <w:t>Early years foundation stage profile return 2022: guide</w:t>
      </w:r>
      <w:r>
        <w:t xml:space="preserve">”. See </w:t>
      </w:r>
      <w:hyperlink r:id="rId36" w:history="1">
        <w:r w:rsidRPr="00375170">
          <w:rPr>
            <w:rStyle w:val="Hyperlink"/>
          </w:rPr>
          <w:t>https://www.gov.uk/government/publications/early-years-foundation-stage-profile-return-2022-guide</w:t>
        </w:r>
      </w:hyperlink>
      <w:r>
        <w:t xml:space="preserve"> </w:t>
      </w:r>
    </w:p>
    <w:p w14:paraId="019A9BFE" w14:textId="77777777" w:rsidR="00B15725" w:rsidRDefault="00B15725" w:rsidP="00DF40E8">
      <w:pPr>
        <w:ind w:left="0"/>
        <w:rPr>
          <w:b/>
          <w:color w:val="00B0F0"/>
        </w:rPr>
      </w:pPr>
    </w:p>
    <w:p w14:paraId="211633EB" w14:textId="7DF90737" w:rsidR="005D6F64" w:rsidRDefault="005D6F64" w:rsidP="00DF40E8">
      <w:pPr>
        <w:ind w:left="0"/>
        <w:rPr>
          <w:b/>
          <w:color w:val="00B0F0"/>
        </w:rPr>
      </w:pPr>
      <w:bookmarkStart w:id="0" w:name="_GoBack"/>
      <w:bookmarkEnd w:id="0"/>
      <w:r w:rsidRPr="005D6F64">
        <w:rPr>
          <w:b/>
          <w:color w:val="00B0F0"/>
        </w:rPr>
        <w:t>NASUWT conference</w:t>
      </w:r>
    </w:p>
    <w:p w14:paraId="2159F83B" w14:textId="77777777" w:rsidR="00EB0819" w:rsidRDefault="00EB0819" w:rsidP="002917A4">
      <w:pPr>
        <w:pStyle w:val="ListParagraph"/>
        <w:numPr>
          <w:ilvl w:val="0"/>
          <w:numId w:val="6"/>
        </w:numPr>
      </w:pPr>
      <w:r w:rsidRPr="00D52D1A">
        <w:t>NASUWT has vowed to “</w:t>
      </w:r>
      <w:r w:rsidRPr="00814796">
        <w:rPr>
          <w:b/>
        </w:rPr>
        <w:t>mobilise” its members for national industrial action</w:t>
      </w:r>
      <w:r w:rsidRPr="00D52D1A">
        <w:t xml:space="preserve"> if the government fails to “restore” teacher pay.</w:t>
      </w:r>
      <w:r>
        <w:t xml:space="preserve"> (62 per cent) said they </w:t>
      </w:r>
      <w:r>
        <w:lastRenderedPageBreak/>
        <w:t xml:space="preserve">would support a joint day of strike action with other education unions in support of pay increases. Around four in 10 members (42 per cent) said they would support more than one day of joint strike action over the issue. </w:t>
      </w:r>
      <w:r w:rsidRPr="00663466">
        <w:t>80 per cent said NASUWT should focus on campaigning for all teachers to get the same percentage pay rise, regardless of their experience.</w:t>
      </w:r>
      <w:r>
        <w:t xml:space="preserve"> J</w:t>
      </w:r>
      <w:r w:rsidRPr="00A2380F">
        <w:t>ust 28 per cent said that the union should prioritise campaigning for teachers' starting salaries to rise to £30,000.</w:t>
      </w:r>
      <w:r>
        <w:t xml:space="preserve"> </w:t>
      </w:r>
      <w:r w:rsidRPr="00D52D1A">
        <w:t>NASUWT voted through an emergency motion, warning ministers they could face strike action if they do not boost pay.</w:t>
      </w:r>
      <w:r>
        <w:t xml:space="preserve"> </w:t>
      </w:r>
      <w:r w:rsidRPr="00D52D1A">
        <w:t xml:space="preserve">It comes after the </w:t>
      </w:r>
      <w:r>
        <w:t>NEU</w:t>
      </w:r>
      <w:r w:rsidRPr="00D52D1A">
        <w:t xml:space="preserve"> voted at its conference to hold an indicative ballot of members if the government reaches an “inadequate” pay settlement.</w:t>
      </w:r>
      <w:r>
        <w:t xml:space="preserve"> NASUWT said the government’s decisions had “slashed teachers’ real terms pay by at least 19 per cent since 2010”, and called for increases for all teachers of 12 per cent in 2022, 10 per cent in 2023 and 8 per cent in 2023. Like the NEU’s motion, NASUWT’s motion stops short of demanding a formal ballot for strike action. </w:t>
      </w:r>
      <w:r w:rsidRPr="007B3C15">
        <w:t>However, it instructs the union’s executive to “mobilise members for national industrial action, up to and including strike action</w:t>
      </w:r>
      <w:r>
        <w:t xml:space="preserve">. </w:t>
      </w:r>
      <w:r w:rsidRPr="00C971C8">
        <w:t xml:space="preserve">More than one in six teachers are prepared to take strike action over the government's decision to freeze their pay, </w:t>
      </w:r>
      <w:r>
        <w:t xml:space="preserve">the </w:t>
      </w:r>
      <w:r w:rsidRPr="00C971C8">
        <w:t>survey by the NASUWT suggests.</w:t>
      </w:r>
    </w:p>
    <w:p w14:paraId="1394A3BD" w14:textId="77777777" w:rsidR="00EB0819" w:rsidRDefault="00EB0819" w:rsidP="00EB0819"/>
    <w:p w14:paraId="485A34E5" w14:textId="77777777" w:rsidR="00EB0819" w:rsidRDefault="00EB0819" w:rsidP="002917A4">
      <w:pPr>
        <w:pStyle w:val="ListParagraph"/>
        <w:numPr>
          <w:ilvl w:val="0"/>
          <w:numId w:val="6"/>
        </w:numPr>
      </w:pPr>
      <w:r>
        <w:t xml:space="preserve"> From </w:t>
      </w:r>
      <w:r w:rsidRPr="00814796">
        <w:rPr>
          <w:b/>
        </w:rPr>
        <w:t>NASUWT surveys of members</w:t>
      </w:r>
      <w:r>
        <w:t>:</w:t>
      </w:r>
    </w:p>
    <w:p w14:paraId="47AC079D" w14:textId="77777777" w:rsidR="00EB0819" w:rsidRDefault="00EB0819" w:rsidP="002917A4">
      <w:pPr>
        <w:pStyle w:val="ListParagraph"/>
        <w:numPr>
          <w:ilvl w:val="0"/>
          <w:numId w:val="8"/>
        </w:numPr>
      </w:pPr>
      <w:r>
        <w:t xml:space="preserve">More than seven in 10 female teachers have experienced </w:t>
      </w:r>
      <w:r w:rsidRPr="00814796">
        <w:rPr>
          <w:b/>
        </w:rPr>
        <w:t>misogyny</w:t>
      </w:r>
      <w:r>
        <w:t xml:space="preserve"> in schools, according to a new survey by the NASUWT. Nearly half of the female teachers surveyed (45 per cent), who said they had experienced misogyny, reported that a member of their school's senior leadership team were to blame, </w:t>
      </w:r>
      <w:r w:rsidRPr="0013394B">
        <w:t>and 42 per cent said other teachers were the c</w:t>
      </w:r>
      <w:r>
        <w:t xml:space="preserve">ulprits while 58 per cent said pupils were the perpetrators. </w:t>
      </w:r>
      <w:r w:rsidRPr="00C77465">
        <w:t>One in 20 said the misogyny had been posted on social media and, of those, Facebook, WhatsApp and TikTok where most commonly mentioned as the platform used.</w:t>
      </w:r>
      <w:r>
        <w:t xml:space="preserve"> </w:t>
      </w:r>
      <w:r w:rsidRPr="001C5718">
        <w:t>Another 30 per cent of those surveyed reported experiencing misogyny from their headteacher and 27 per cent from pupils' parents.</w:t>
      </w:r>
      <w:r>
        <w:t xml:space="preserve"> </w:t>
      </w:r>
      <w:r w:rsidRPr="00E03F56">
        <w:t>When it came to career and job opportunities, four in 10 teachers believed misogyny led to a lack of promotional opportunities, and more than a quarter (27 per cent) believed it prevented them achieving higher salaries.</w:t>
      </w:r>
      <w:r>
        <w:t xml:space="preserve"> </w:t>
      </w:r>
      <w:r w:rsidRPr="002F3377">
        <w:t>Just under half of respondents who said they reported misogyny to their school said no action was taken and one in five teachers (20 per cent) said they were not believed or that their claims were dismissed.</w:t>
      </w:r>
      <w:r>
        <w:t xml:space="preserve"> Members</w:t>
      </w:r>
      <w:r w:rsidRPr="0090670D">
        <w:t xml:space="preserve"> have</w:t>
      </w:r>
      <w:r>
        <w:t xml:space="preserve"> also</w:t>
      </w:r>
      <w:r w:rsidRPr="0090670D">
        <w:t xml:space="preserve"> raised concerns about the influence of “incel” subculture on teenage boys</w:t>
      </w:r>
      <w:r>
        <w:t>, (t</w:t>
      </w:r>
      <w:r w:rsidRPr="0079329E">
        <w:t>he term incel is used for men who define themselves as unable to get a romantic or sexual partner and express online hostility and resentment towards those who are sexually active, particularly women</w:t>
      </w:r>
      <w:r>
        <w:t>). A</w:t>
      </w:r>
      <w:r w:rsidRPr="002971EA">
        <w:t xml:space="preserve"> </w:t>
      </w:r>
      <w:r>
        <w:t>was passed calling</w:t>
      </w:r>
      <w:r w:rsidRPr="002971EA">
        <w:t xml:space="preserve"> on the national executive to lobby government for misogyny to be recognised as a hate crime</w:t>
      </w:r>
      <w:r>
        <w:t xml:space="preserve">. See </w:t>
      </w:r>
      <w:hyperlink r:id="rId37" w:history="1">
        <w:r w:rsidRPr="004D419D">
          <w:rPr>
            <w:rStyle w:val="Hyperlink"/>
          </w:rPr>
          <w:t>https://www.theguardian.com/education/2022/apr/16/female-teachers-misogyny-schools-culture-sexual-harassment-classrooms-incel</w:t>
        </w:r>
      </w:hyperlink>
      <w:r>
        <w:t xml:space="preserve"> </w:t>
      </w:r>
    </w:p>
    <w:p w14:paraId="2DACE462" w14:textId="77777777" w:rsidR="00EB0819" w:rsidRDefault="00EB0819" w:rsidP="002917A4">
      <w:pPr>
        <w:pStyle w:val="ListParagraph"/>
        <w:numPr>
          <w:ilvl w:val="0"/>
          <w:numId w:val="8"/>
        </w:numPr>
      </w:pPr>
      <w:r>
        <w:lastRenderedPageBreak/>
        <w:t xml:space="preserve">91 per cent said </w:t>
      </w:r>
      <w:r w:rsidRPr="00814796">
        <w:rPr>
          <w:b/>
        </w:rPr>
        <w:t>class sizes</w:t>
      </w:r>
      <w:r>
        <w:t xml:space="preserve"> were having a 'negative' or 'significant negative' impact on pupils' progress and attainment, while 90 per cent said the same for pupils' behaviour. And 75 per cent of those responding said the number of pupils in their classes had increased over the past five years. Conference passed a </w:t>
      </w:r>
      <w:r w:rsidRPr="00EE20EE">
        <w:t>motion calling for governments and administrations across the UK to introduce maximum class sizes in all key stages.</w:t>
      </w:r>
      <w:r>
        <w:t xml:space="preserve"> In addition, schools are cramped not just because of bigger class sizes but because pupils themselves have got bigger, according to teachers. Children are “crammed” into chairs and desks that are too small, and have to put their feet in the aisles. Part of the problem is cramped school buildings, many of which date to the 1970s, the conference was told</w:t>
      </w:r>
    </w:p>
    <w:p w14:paraId="5CC24EFA" w14:textId="77777777" w:rsidR="00EB0819" w:rsidRDefault="00EB0819" w:rsidP="002917A4">
      <w:pPr>
        <w:pStyle w:val="ListParagraph"/>
        <w:numPr>
          <w:ilvl w:val="0"/>
          <w:numId w:val="8"/>
        </w:numPr>
      </w:pPr>
      <w:r>
        <w:t xml:space="preserve">35 per cent, said they were so "disillusioned" by their pay they wanted to </w:t>
      </w:r>
      <w:r w:rsidRPr="00814796">
        <w:rPr>
          <w:b/>
        </w:rPr>
        <w:t>leave the profession</w:t>
      </w:r>
      <w:r>
        <w:t>, and 21 per cent said they were so angry about pay they felt industrial action was necessary. 89 per cent, said that they were somewhat or very worried about their financial situation. Seven in 10 teachers had considered leaving their job over the last 12 months, with nearly half stating that their pay was affecting their intention to leave. 54 per cent of teachers had cut down on food spending and 40 per cent had reduced spending on essential household items. Over one in 10 said they had to take a second job to make ends meet while 1 per cent said they had had to use a food bank.</w:t>
      </w:r>
    </w:p>
    <w:p w14:paraId="255CC2AF" w14:textId="77777777" w:rsidR="00EB0819" w:rsidRDefault="00EB0819" w:rsidP="00EB0819"/>
    <w:p w14:paraId="72A582B2" w14:textId="77777777" w:rsidR="00EB0819" w:rsidRDefault="00EB0819" w:rsidP="002917A4">
      <w:pPr>
        <w:pStyle w:val="ListParagraph"/>
        <w:numPr>
          <w:ilvl w:val="0"/>
          <w:numId w:val="6"/>
        </w:numPr>
      </w:pPr>
      <w:r>
        <w:t xml:space="preserve">The union president </w:t>
      </w:r>
      <w:r w:rsidRPr="00E01F02">
        <w:t>highlight</w:t>
      </w:r>
      <w:r>
        <w:t>ed</w:t>
      </w:r>
      <w:r w:rsidRPr="00E01F02">
        <w:t xml:space="preserve"> how teachers worked through the</w:t>
      </w:r>
      <w:r>
        <w:t xml:space="preserve"> pandemic</w:t>
      </w:r>
      <w:r w:rsidRPr="00E01F02">
        <w:t xml:space="preserve"> crisis in "overcrowded and dangerous" conditions, protected from the virus</w:t>
      </w:r>
      <w:r>
        <w:t xml:space="preserve"> only by "fig leaf mitigations"; s</w:t>
      </w:r>
      <w:r w:rsidRPr="003E612A">
        <w:t>he praise</w:t>
      </w:r>
      <w:r>
        <w:t>d</w:t>
      </w:r>
      <w:r w:rsidRPr="003E612A">
        <w:t xml:space="preserve"> teachers as the "</w:t>
      </w:r>
      <w:r w:rsidRPr="00814796">
        <w:rPr>
          <w:b/>
        </w:rPr>
        <w:t>forgotten heroes</w:t>
      </w:r>
      <w:r w:rsidRPr="003E612A">
        <w:t>" of the pandemic</w:t>
      </w:r>
      <w:r>
        <w:t xml:space="preserve">. She added that </w:t>
      </w:r>
      <w:r w:rsidRPr="003276DB">
        <w:t>pupils had been "denied the order, discipline and care of regular school attendance" and increased mental health problems were impacting teachers in terms of behaviour.</w:t>
      </w:r>
      <w:r>
        <w:t xml:space="preserve"> She </w:t>
      </w:r>
      <w:r w:rsidRPr="00232C73">
        <w:t>call</w:t>
      </w:r>
      <w:r>
        <w:t>ed</w:t>
      </w:r>
      <w:r w:rsidRPr="00232C73">
        <w:t xml:space="preserve"> for teachers to be better protected against the quick fixes of politicians, malicious allegations and "social media abuse that should not be tolerated in a civilised society".</w:t>
      </w:r>
    </w:p>
    <w:p w14:paraId="5293DFAC" w14:textId="77777777" w:rsidR="00EB0819" w:rsidRDefault="00EB0819" w:rsidP="00EB0819"/>
    <w:p w14:paraId="0DF8B0D0" w14:textId="77777777" w:rsidR="00EB0819" w:rsidRDefault="00EB0819" w:rsidP="002917A4">
      <w:pPr>
        <w:pStyle w:val="ListParagraph"/>
        <w:numPr>
          <w:ilvl w:val="0"/>
          <w:numId w:val="6"/>
        </w:numPr>
      </w:pPr>
      <w:r>
        <w:t xml:space="preserve">Conference </w:t>
      </w:r>
      <w:r w:rsidRPr="00494AE4">
        <w:t xml:space="preserve">voted to campaign for educators to have </w:t>
      </w:r>
      <w:r w:rsidRPr="00814796">
        <w:rPr>
          <w:b/>
        </w:rPr>
        <w:t>limits set on their working hours,</w:t>
      </w:r>
      <w:r w:rsidRPr="00494AE4">
        <w:t xml:space="preserve"> as well as for the union to campaign to promote teachers' rights to a work-life balance.</w:t>
      </w:r>
      <w:r>
        <w:t xml:space="preserve">  </w:t>
      </w:r>
      <w:r w:rsidRPr="00926C1A">
        <w:t xml:space="preserve">Delegate after delegate took to the </w:t>
      </w:r>
      <w:r>
        <w:t>platform</w:t>
      </w:r>
      <w:r w:rsidRPr="00926C1A">
        <w:t xml:space="preserve"> to condemn the increase in </w:t>
      </w:r>
      <w:r w:rsidRPr="00814796">
        <w:rPr>
          <w:b/>
        </w:rPr>
        <w:t>workload</w:t>
      </w:r>
      <w:r w:rsidRPr="00926C1A">
        <w:t xml:space="preserve"> and describe the devastating impact on health and wellbeing.</w:t>
      </w:r>
      <w:r>
        <w:t xml:space="preserve"> In the survey, 62 per cent said that their workload had "increased significantly" over the past 12 months, while 91 per cent said their workload had increased. Full-time teachers said they were working 57 hours per week on average, with 15 of these worked outside the normal school day. 84 per cent, reported that over the past 12 months their job had adversely affected their </w:t>
      </w:r>
      <w:r>
        <w:lastRenderedPageBreak/>
        <w:t>mental health. Of those who said their mental health had been impacted, over half, (52 per cent), said that workload was the most important factor in this.</w:t>
      </w:r>
    </w:p>
    <w:p w14:paraId="18A3E18C" w14:textId="77777777" w:rsidR="00EB0819" w:rsidRDefault="00EB0819" w:rsidP="00EB0819">
      <w:pPr>
        <w:pStyle w:val="ListParagraph"/>
      </w:pPr>
    </w:p>
    <w:p w14:paraId="6210845C" w14:textId="77777777" w:rsidR="00EB0819" w:rsidRDefault="00EB0819" w:rsidP="002917A4">
      <w:pPr>
        <w:pStyle w:val="ListParagraph"/>
        <w:numPr>
          <w:ilvl w:val="0"/>
          <w:numId w:val="6"/>
        </w:numPr>
      </w:pPr>
      <w:r w:rsidRPr="00814796">
        <w:rPr>
          <w:b/>
        </w:rPr>
        <w:t>Parents now feel they can access teachers 24 hours a day</w:t>
      </w:r>
      <w:r w:rsidRPr="00742FAF">
        <w:t xml:space="preserve">, seven days a week, and have got into the habit of firing off “aggressive and accusatory” emails at any time of the day or night, </w:t>
      </w:r>
      <w:r>
        <w:t>the</w:t>
      </w:r>
      <w:r w:rsidRPr="00742FAF">
        <w:t xml:space="preserve"> conference heard.</w:t>
      </w:r>
      <w:r>
        <w:t xml:space="preserve"> </w:t>
      </w:r>
      <w:r w:rsidRPr="007D1C61">
        <w:t>Many teachers had been told to download apps such as ClassDojo, which link families and teachers, the annual conference of the NASUWT teachers’ conference heard on Sunday. But while such technology was useful during lockdown to keep in touch with children and families who were learning remotely, teachers now fear they are expected to be available to parents at all times.</w:t>
      </w:r>
      <w:r>
        <w:t xml:space="preserve"> The union said that t</w:t>
      </w:r>
      <w:r w:rsidRPr="00256562">
        <w:t>eachers had the right to “disconnect” at the end of the working day and called for the return of home-school agreements so that parents understand what they can – and cannot – expect from teachers.</w:t>
      </w:r>
    </w:p>
    <w:p w14:paraId="2EB2A8B8" w14:textId="77777777" w:rsidR="00EB0819" w:rsidRDefault="00EB0819" w:rsidP="00EB0819">
      <w:pPr>
        <w:pStyle w:val="ListParagraph"/>
      </w:pPr>
    </w:p>
    <w:p w14:paraId="16FF78E2" w14:textId="77777777" w:rsidR="00EB0819" w:rsidRDefault="00EB0819" w:rsidP="002917A4">
      <w:pPr>
        <w:pStyle w:val="ListParagraph"/>
        <w:numPr>
          <w:ilvl w:val="0"/>
          <w:numId w:val="6"/>
        </w:numPr>
      </w:pPr>
      <w:r w:rsidRPr="00814796">
        <w:rPr>
          <w:b/>
        </w:rPr>
        <w:t>Almost half of UK teachers, many of them triple-jabbed, have tested positive for Covid in the last term</w:t>
      </w:r>
      <w:r>
        <w:t xml:space="preserve">, according to a union survey. Despite government insistence that it is “business as usual” in schools in England, 48% of teachers said they had tested positive during the spring term. In addition, nearly 30% said their school had been forced to close or send home either classes or year groups because of an outbreak of Covid. More than a quarter (26%) of those who took part in the poll of 4,000 members said they had felt under pressure to go to work even when they believed they had Covid-19 symptoms. Meanwhile, just under a third struggled to access free tests. Almost one in three (29%) teachers polled said there had been a Covid outbreak declared at their school or college in the past term, but only half (53%) of those who took part in the survey were confident their setting had an outbreak management plan in place. Just over 7% of those who responded to the survey – about 260 NASUWT members – said after having Covid-19, they were asked to return to school prior to the sixth day of absence after a positive test. Three out of five (59%) said they had felt generally under pressure to return to school when ill, and 28% said they did not feel that their school or college had managed their health and safety well. Covid also needs to be seen as a long term problem. </w:t>
      </w:r>
      <w:r w:rsidRPr="007A4029">
        <w:t>“We need to recognise that two, three, four years down the line we are still going to be dealing with that time bomb from the mental health aspect of our teachers.”</w:t>
      </w:r>
    </w:p>
    <w:p w14:paraId="61CD2801" w14:textId="77777777" w:rsidR="00EB0819" w:rsidRDefault="00EB0819" w:rsidP="00EB0819"/>
    <w:p w14:paraId="16848728" w14:textId="77777777" w:rsidR="00EB0819" w:rsidRDefault="00EB0819" w:rsidP="002917A4">
      <w:pPr>
        <w:pStyle w:val="ListParagraph"/>
        <w:numPr>
          <w:ilvl w:val="0"/>
          <w:numId w:val="6"/>
        </w:numPr>
      </w:pPr>
      <w:r>
        <w:t xml:space="preserve">The </w:t>
      </w:r>
      <w:r w:rsidRPr="00814796">
        <w:rPr>
          <w:b/>
        </w:rPr>
        <w:t>general Secretary</w:t>
      </w:r>
      <w:r>
        <w:t xml:space="preserve"> in his speech said:</w:t>
      </w:r>
    </w:p>
    <w:p w14:paraId="7541C65F" w14:textId="77777777" w:rsidR="00EB0819" w:rsidRDefault="00EB0819" w:rsidP="002917A4">
      <w:pPr>
        <w:pStyle w:val="ListParagraph"/>
        <w:numPr>
          <w:ilvl w:val="0"/>
          <w:numId w:val="9"/>
        </w:numPr>
      </w:pPr>
      <w:r>
        <w:t xml:space="preserve">There should be a </w:t>
      </w:r>
      <w:r w:rsidRPr="00A92FD4">
        <w:t xml:space="preserve">scrapping the </w:t>
      </w:r>
      <w:r w:rsidRPr="00814796">
        <w:rPr>
          <w:b/>
        </w:rPr>
        <w:t>link between teacher performance and pay</w:t>
      </w:r>
      <w:r>
        <w:t>.</w:t>
      </w:r>
    </w:p>
    <w:p w14:paraId="7764173B" w14:textId="77777777" w:rsidR="00EB0819" w:rsidRDefault="00EB0819" w:rsidP="002917A4">
      <w:pPr>
        <w:pStyle w:val="ListParagraph"/>
        <w:numPr>
          <w:ilvl w:val="0"/>
          <w:numId w:val="9"/>
        </w:numPr>
      </w:pPr>
      <w:r>
        <w:t xml:space="preserve">The DfE </w:t>
      </w:r>
      <w:r w:rsidRPr="00520B49">
        <w:t xml:space="preserve">was "wasting" money by </w:t>
      </w:r>
      <w:r w:rsidRPr="00814796">
        <w:rPr>
          <w:b/>
        </w:rPr>
        <w:t>propping up "failing" academy trusts</w:t>
      </w:r>
      <w:r w:rsidRPr="00520B49">
        <w:t xml:space="preserve"> and said that the government needed to "call time" on trust boards and supply agencies that are "on the take and who believe they can get away with it".</w:t>
      </w:r>
      <w:r>
        <w:t xml:space="preserve"> I</w:t>
      </w:r>
      <w:r w:rsidRPr="0093172F">
        <w:t xml:space="preserve">n 2019-20, the DfE gave away £31 million to 81 academy trusts, and added that the DfE was "writing off millions of </w:t>
      </w:r>
      <w:r w:rsidRPr="0093172F">
        <w:lastRenderedPageBreak/>
        <w:t>pounds of unrecoverable debts arising from incompetent m</w:t>
      </w:r>
      <w:r>
        <w:t>anagement within these trusts</w:t>
      </w:r>
      <w:r w:rsidRPr="0093172F">
        <w:t>.</w:t>
      </w:r>
      <w:r>
        <w:t xml:space="preserve"> </w:t>
      </w:r>
      <w:r w:rsidRPr="007563B7">
        <w:t>As classroom teachers' salaries have been cut, the number of academy trusts paying at least one individual above £150,000 increased b</w:t>
      </w:r>
      <w:r>
        <w:t>y 71 per cent in just one year.</w:t>
      </w:r>
    </w:p>
    <w:p w14:paraId="55DC21DA" w14:textId="77777777" w:rsidR="00EB0819" w:rsidRDefault="00EB0819" w:rsidP="002917A4">
      <w:pPr>
        <w:pStyle w:val="ListParagraph"/>
        <w:numPr>
          <w:ilvl w:val="0"/>
          <w:numId w:val="9"/>
        </w:numPr>
      </w:pPr>
      <w:r>
        <w:t>“I</w:t>
      </w:r>
      <w:r w:rsidRPr="00C9343D">
        <w:t xml:space="preserve">f the government can find the money to "write off £8.7 billion of debt from dodgy PPE procurement", "bail out failing academies to the tune of millions", and "give lucrative contracts to companies like Randstad", then "they can </w:t>
      </w:r>
      <w:r w:rsidRPr="00814796">
        <w:rPr>
          <w:b/>
        </w:rPr>
        <w:t>find more money for teachers and for education</w:t>
      </w:r>
      <w:r w:rsidRPr="00C9343D">
        <w:t>".</w:t>
      </w:r>
    </w:p>
    <w:p w14:paraId="790B85ED" w14:textId="77777777" w:rsidR="00EB0819" w:rsidRDefault="00EB0819" w:rsidP="00EB0819"/>
    <w:p w14:paraId="4A1DDE37" w14:textId="77777777" w:rsidR="00EB0819" w:rsidRDefault="00EB0819" w:rsidP="002917A4">
      <w:pPr>
        <w:pStyle w:val="ListParagraph"/>
        <w:numPr>
          <w:ilvl w:val="0"/>
          <w:numId w:val="10"/>
        </w:numPr>
      </w:pPr>
      <w:r>
        <w:t xml:space="preserve">Urgent government action is needed to help schools tackle </w:t>
      </w:r>
      <w:r w:rsidRPr="00814796">
        <w:rPr>
          <w:b/>
        </w:rPr>
        <w:t>far-right extremism</w:t>
      </w:r>
      <w:r>
        <w:t>. The general secretary, said the union was "alarmed by the incidence of far-right extremism and hate crimes in the UK. S</w:t>
      </w:r>
      <w:r w:rsidRPr="00B50858">
        <w:t>chools are not immune, as children and young people are often exposed to hate speec</w:t>
      </w:r>
      <w:r>
        <w:t>h on social media and elsewhere</w:t>
      </w:r>
      <w:r w:rsidRPr="00B50858">
        <w:t>.</w:t>
      </w:r>
      <w:r>
        <w:t xml:space="preserve"> </w:t>
      </w:r>
      <w:r w:rsidRPr="006B0E89">
        <w:t>Anti-racism must be central to the curriculum and schools and colleges must also be supported and equipped to provide a curriculum that challenges all forms of bigotry, prejudice and hatred.</w:t>
      </w:r>
      <w:r>
        <w:t xml:space="preserve"> Pupils researching topics for history projects online can be exposed to extremist content and Holocaust denial; extreme far-right material could be accessed by pupils "24/7 with a few swipes of their phone. Children can accidentally come across this material whilst innocently researching for school projects. C</w:t>
      </w:r>
      <w:r w:rsidRPr="00F446BF">
        <w:t>onference voted for the union to lobby governments to invest in new international education programmes to promote diversity, and to produce training for members to help them challenge far-right nationalism</w:t>
      </w:r>
    </w:p>
    <w:p w14:paraId="038337A9" w14:textId="77777777" w:rsidR="006B27BC" w:rsidRDefault="006B27BC" w:rsidP="006B27BC"/>
    <w:p w14:paraId="2BF60935" w14:textId="396EEAF7" w:rsidR="006B27BC" w:rsidRDefault="006B27BC" w:rsidP="002917A4">
      <w:pPr>
        <w:pStyle w:val="ListParagraph"/>
        <w:numPr>
          <w:ilvl w:val="0"/>
          <w:numId w:val="10"/>
        </w:numPr>
      </w:pPr>
      <w:r>
        <w:t xml:space="preserve">For full details of the </w:t>
      </w:r>
      <w:r w:rsidRPr="006B27BC">
        <w:rPr>
          <w:b/>
        </w:rPr>
        <w:t>issues discussed at the conference</w:t>
      </w:r>
      <w:r>
        <w:t xml:space="preserve">, see </w:t>
      </w:r>
      <w:hyperlink r:id="rId38" w:history="1">
        <w:r w:rsidR="008F24B9" w:rsidRPr="00FB28FA">
          <w:rPr>
            <w:rStyle w:val="Hyperlink"/>
          </w:rPr>
          <w:t>https://www.nasuwt.org.uk/news/press-releases.html</w:t>
        </w:r>
      </w:hyperlink>
      <w:r w:rsidR="008F24B9">
        <w:t xml:space="preserve"> </w:t>
      </w:r>
    </w:p>
    <w:p w14:paraId="5596B21B" w14:textId="77777777" w:rsidR="005D6F64" w:rsidRDefault="005D6F64" w:rsidP="005D6F64">
      <w:pPr>
        <w:rPr>
          <w:b/>
          <w:color w:val="00B0F0"/>
        </w:rPr>
      </w:pPr>
    </w:p>
    <w:p w14:paraId="76E2CD67" w14:textId="20ECD0E9" w:rsidR="00EB0819" w:rsidRDefault="00091228" w:rsidP="00DF40E8">
      <w:pPr>
        <w:ind w:left="0"/>
        <w:rPr>
          <w:b/>
          <w:color w:val="00B0F0"/>
        </w:rPr>
      </w:pPr>
      <w:r>
        <w:rPr>
          <w:b/>
          <w:color w:val="00B0F0"/>
        </w:rPr>
        <w:t>School management</w:t>
      </w:r>
    </w:p>
    <w:p w14:paraId="101B0670" w14:textId="77777777" w:rsidR="00DF455E" w:rsidRDefault="00DF455E" w:rsidP="002917A4">
      <w:pPr>
        <w:pStyle w:val="ListParagraph"/>
        <w:numPr>
          <w:ilvl w:val="0"/>
          <w:numId w:val="7"/>
        </w:numPr>
      </w:pPr>
      <w:r>
        <w:t>The DfE has updated g</w:t>
      </w:r>
      <w:r w:rsidRPr="00B156A3">
        <w:t xml:space="preserve">uidance for schools on </w:t>
      </w:r>
      <w:r w:rsidRPr="00D20A9F">
        <w:rPr>
          <w:b/>
        </w:rPr>
        <w:t>writing statutory end of year reports for parents</w:t>
      </w:r>
      <w:r w:rsidRPr="00B156A3">
        <w:t>.</w:t>
      </w:r>
      <w:r>
        <w:t xml:space="preserve"> See </w:t>
      </w:r>
      <w:hyperlink r:id="rId39" w:history="1">
        <w:r w:rsidRPr="00472783">
          <w:rPr>
            <w:rStyle w:val="Hyperlink"/>
          </w:rPr>
          <w:t>https://www.gov.uk/guidance/school-reports-on-pupil-performance-guide-for-headteachers</w:t>
        </w:r>
      </w:hyperlink>
      <w:r>
        <w:t xml:space="preserve">  </w:t>
      </w:r>
    </w:p>
    <w:p w14:paraId="77D2C210" w14:textId="77777777" w:rsidR="00DF455E" w:rsidRDefault="00DF455E" w:rsidP="00DF455E">
      <w:pPr>
        <w:pStyle w:val="ListParagraph"/>
      </w:pPr>
    </w:p>
    <w:p w14:paraId="6B6BD5AC" w14:textId="166D7963" w:rsidR="00DF455E" w:rsidRPr="001036AE" w:rsidRDefault="0014762D" w:rsidP="002917A4">
      <w:pPr>
        <w:pStyle w:val="ListParagraph"/>
        <w:numPr>
          <w:ilvl w:val="0"/>
          <w:numId w:val="7"/>
        </w:numPr>
        <w:rPr>
          <w:rStyle w:val="Hyperlink"/>
          <w:color w:val="auto"/>
          <w:u w:val="none"/>
        </w:rPr>
      </w:pPr>
      <w:r>
        <w:t xml:space="preserve">April is </w:t>
      </w:r>
      <w:r w:rsidRPr="00814796">
        <w:rPr>
          <w:b/>
        </w:rPr>
        <w:t>Stress Awareness Month</w:t>
      </w:r>
      <w:r>
        <w:t xml:space="preserve"> .Education Support has got tips and advice for managing stress, and new materials to put up in the staffroom. Its free and confidential helpline, is also always open, 08000 562 561. See </w:t>
      </w:r>
      <w:hyperlink r:id="rId40" w:history="1">
        <w:r w:rsidRPr="004D419D">
          <w:rPr>
            <w:rStyle w:val="Hyperlink"/>
          </w:rPr>
          <w:t>https://us1.campaign-archive.com/?u=30cbf2f9b409acb0456c1869a&amp;id=f080632e2d&amp;e=e7e9149d14</w:t>
        </w:r>
      </w:hyperlink>
    </w:p>
    <w:p w14:paraId="1A2CC264" w14:textId="77777777" w:rsidR="001036AE" w:rsidRDefault="001036AE" w:rsidP="001036AE">
      <w:pPr>
        <w:pStyle w:val="ListParagraph"/>
      </w:pPr>
    </w:p>
    <w:p w14:paraId="4EF4A362" w14:textId="1D5E274D" w:rsidR="001036AE" w:rsidRPr="00AA223B" w:rsidRDefault="001036AE" w:rsidP="002917A4">
      <w:pPr>
        <w:pStyle w:val="ListParagraph"/>
        <w:numPr>
          <w:ilvl w:val="0"/>
          <w:numId w:val="7"/>
        </w:numPr>
        <w:rPr>
          <w:rStyle w:val="Hyperlink"/>
          <w:color w:val="auto"/>
          <w:u w:val="none"/>
        </w:rPr>
      </w:pPr>
      <w:r>
        <w:lastRenderedPageBreak/>
        <w:t>The DfE has issued “</w:t>
      </w:r>
      <w:r w:rsidRPr="009F3D25">
        <w:rPr>
          <w:b/>
        </w:rPr>
        <w:t>Schedule of Accommodation tools for schools and colleges</w:t>
      </w:r>
      <w:r>
        <w:t xml:space="preserve">”. Tools and templates to help identify the internal spaces needed in mainstream schools and colleges. See </w:t>
      </w:r>
      <w:hyperlink r:id="rId41" w:history="1">
        <w:r w:rsidRPr="00375170">
          <w:rPr>
            <w:rStyle w:val="Hyperlink"/>
          </w:rPr>
          <w:t>https://www.gov.uk/government/publications/mainstream-schools-schedule-of-accommodation-tools</w:t>
        </w:r>
      </w:hyperlink>
    </w:p>
    <w:p w14:paraId="0BF8C717" w14:textId="77777777" w:rsidR="00AA223B" w:rsidRDefault="00AA223B" w:rsidP="00AA223B">
      <w:pPr>
        <w:pStyle w:val="ListParagraph"/>
      </w:pPr>
    </w:p>
    <w:p w14:paraId="213BBE1B" w14:textId="7EEAE7D2" w:rsidR="00AA223B" w:rsidRPr="008B3CA7" w:rsidRDefault="00AA223B" w:rsidP="002917A4">
      <w:pPr>
        <w:pStyle w:val="ListParagraph"/>
        <w:numPr>
          <w:ilvl w:val="0"/>
          <w:numId w:val="7"/>
        </w:numPr>
        <w:rPr>
          <w:rStyle w:val="Hyperlink"/>
          <w:color w:val="auto"/>
          <w:u w:val="none"/>
        </w:rPr>
      </w:pPr>
      <w:r>
        <w:t xml:space="preserve">The DfE has updated </w:t>
      </w:r>
      <w:r w:rsidRPr="00283C61">
        <w:rPr>
          <w:b/>
        </w:rPr>
        <w:t>pre-election guidance</w:t>
      </w:r>
      <w:r w:rsidRPr="004022D7">
        <w:t xml:space="preserve"> for schools and multi-academy trusts</w:t>
      </w:r>
      <w:r>
        <w:t xml:space="preserve">. See </w:t>
      </w:r>
      <w:hyperlink r:id="rId42" w:history="1">
        <w:r w:rsidRPr="00375170">
          <w:rPr>
            <w:rStyle w:val="Hyperlink"/>
          </w:rPr>
          <w:t>https://www.gov.uk/government/publications/pre-election-guidance-for-schools-and-multi-academy-trusts</w:t>
        </w:r>
      </w:hyperlink>
    </w:p>
    <w:p w14:paraId="1FF76BCE" w14:textId="77777777" w:rsidR="008B3CA7" w:rsidRDefault="008B3CA7" w:rsidP="008B3CA7">
      <w:pPr>
        <w:pStyle w:val="ListParagraph"/>
      </w:pPr>
    </w:p>
    <w:p w14:paraId="3C41BDD0" w14:textId="77777777" w:rsidR="008B3CA7" w:rsidRDefault="008B3CA7" w:rsidP="002917A4">
      <w:pPr>
        <w:pStyle w:val="ListParagraph"/>
        <w:numPr>
          <w:ilvl w:val="0"/>
          <w:numId w:val="1"/>
        </w:numPr>
      </w:pPr>
      <w:r>
        <w:t>The DfE has updated the collection of documents in the manual, “</w:t>
      </w:r>
      <w:r w:rsidRPr="00D20A9F">
        <w:rPr>
          <w:b/>
        </w:rPr>
        <w:t>Buying for schools</w:t>
      </w:r>
      <w:r>
        <w:t xml:space="preserve">”. See </w:t>
      </w:r>
      <w:hyperlink r:id="rId43" w:history="1">
        <w:r w:rsidRPr="00472783">
          <w:rPr>
            <w:rStyle w:val="Hyperlink"/>
          </w:rPr>
          <w:t>https://www.gov.uk/guidance/buying-for-schools</w:t>
        </w:r>
      </w:hyperlink>
      <w:r>
        <w:t xml:space="preserve"> </w:t>
      </w:r>
    </w:p>
    <w:p w14:paraId="411BA1AA" w14:textId="77777777" w:rsidR="008B3CA7" w:rsidRDefault="008B3CA7" w:rsidP="008B3CA7">
      <w:pPr>
        <w:pStyle w:val="ListParagraph"/>
      </w:pPr>
    </w:p>
    <w:p w14:paraId="5C15CD13" w14:textId="77777777" w:rsidR="008B3CA7" w:rsidRDefault="008B3CA7" w:rsidP="008B3CA7">
      <w:pPr>
        <w:pStyle w:val="ListParagraph"/>
      </w:pPr>
    </w:p>
    <w:p w14:paraId="78F6260B" w14:textId="77777777" w:rsidR="008B3CA7" w:rsidRDefault="008B3CA7" w:rsidP="002917A4">
      <w:pPr>
        <w:pStyle w:val="ListParagraph"/>
        <w:numPr>
          <w:ilvl w:val="0"/>
          <w:numId w:val="1"/>
        </w:numPr>
      </w:pPr>
      <w:r>
        <w:t xml:space="preserve">For the latest </w:t>
      </w:r>
      <w:r w:rsidRPr="008B3CA7">
        <w:rPr>
          <w:b/>
        </w:rPr>
        <w:t>ESFA Update</w:t>
      </w:r>
      <w:r>
        <w:t xml:space="preserve">, see </w:t>
      </w:r>
      <w:hyperlink r:id="rId44" w:history="1">
        <w:r w:rsidRPr="00472783">
          <w:rPr>
            <w:rStyle w:val="Hyperlink"/>
          </w:rPr>
          <w:t>https://www.gov.uk/government/publications/esfa-update-20-april-2022</w:t>
        </w:r>
      </w:hyperlink>
      <w:r>
        <w:t xml:space="preserve"> </w:t>
      </w:r>
    </w:p>
    <w:p w14:paraId="161E6FEE" w14:textId="77777777" w:rsidR="008B3CA7" w:rsidRDefault="008B3CA7" w:rsidP="008B3CA7">
      <w:pPr>
        <w:pStyle w:val="ListParagraph"/>
      </w:pPr>
    </w:p>
    <w:p w14:paraId="52EC9BE4" w14:textId="77777777" w:rsidR="008B3CA7" w:rsidRDefault="008B3CA7" w:rsidP="002917A4">
      <w:pPr>
        <w:pStyle w:val="ListParagraph"/>
        <w:numPr>
          <w:ilvl w:val="0"/>
          <w:numId w:val="1"/>
        </w:numPr>
      </w:pPr>
      <w:r>
        <w:t xml:space="preserve">Almost seven in ten primary school heads say they </w:t>
      </w:r>
      <w:r w:rsidRPr="008B3CA7">
        <w:rPr>
          <w:b/>
        </w:rPr>
        <w:t>did not receive enough catch-up cash this year</w:t>
      </w:r>
      <w:r>
        <w:t xml:space="preserve">, with many forced to cut support staff and trips and raid pupil premium funding to make ends meet. Polling by the NFER for the Sutton Trust found 68 per cent of primary leaders said catch-up funding was insufficient, with four in ten saying it was “very insufficient”. In comparison, just one in four secondary leaders said they didn’t get enough. Fifty-one per cent of primary leaders and 28 per cent of secondary heads said they had been forced to cut back on teaching assistants, while 35 per cent of primary and 31 per cent of secondary heads reported cutting other support staff. Other leaders reported cutting back on IT equipment, trips and sports and extracurricular activities. One in five leaders said they had cut spending on teaching staff. </w:t>
      </w:r>
      <w:r w:rsidRPr="006179B1">
        <w:t>38 per cent of primary leaders and 25 per cent of secondary heads had to use pupil premium to plug gaps elsewhere in their budgets.</w:t>
      </w:r>
      <w:r>
        <w:t xml:space="preserve"> See </w:t>
      </w:r>
      <w:hyperlink r:id="rId45" w:history="1">
        <w:r w:rsidRPr="00472783">
          <w:rPr>
            <w:rStyle w:val="Hyperlink"/>
          </w:rPr>
          <w:t>https://www.suttontrust.com/news-opinion/all-news-opinion/feeling-the-squeeze-catch-up-and-cost-of-living-crisis-impacting-schools/</w:t>
        </w:r>
      </w:hyperlink>
      <w:r>
        <w:t xml:space="preserve"> </w:t>
      </w:r>
    </w:p>
    <w:p w14:paraId="32988372" w14:textId="77777777" w:rsidR="008B3CA7" w:rsidRDefault="008B3CA7" w:rsidP="008B3CA7">
      <w:pPr>
        <w:ind w:left="0"/>
      </w:pPr>
    </w:p>
    <w:p w14:paraId="795801AA" w14:textId="29CF85F2" w:rsidR="00077609" w:rsidRDefault="00077609" w:rsidP="008B3CA7">
      <w:pPr>
        <w:ind w:left="0"/>
        <w:rPr>
          <w:b/>
          <w:color w:val="00B0F0"/>
        </w:rPr>
      </w:pPr>
      <w:r w:rsidRPr="00077609">
        <w:rPr>
          <w:b/>
          <w:color w:val="00B0F0"/>
        </w:rPr>
        <w:t>University issues for schools</w:t>
      </w:r>
    </w:p>
    <w:p w14:paraId="195266E3" w14:textId="20B2116A" w:rsidR="00077609" w:rsidRPr="00A37F25" w:rsidRDefault="00497E1F" w:rsidP="002917A4">
      <w:pPr>
        <w:pStyle w:val="ListParagraph"/>
        <w:numPr>
          <w:ilvl w:val="0"/>
          <w:numId w:val="11"/>
        </w:numPr>
        <w:rPr>
          <w:rStyle w:val="Hyperlink"/>
          <w:b/>
          <w:color w:val="00B0F0"/>
          <w:u w:val="none"/>
        </w:rPr>
      </w:pPr>
      <w:r>
        <w:t xml:space="preserve">Students are advised to </w:t>
      </w:r>
      <w:r w:rsidRPr="00497E1F">
        <w:rPr>
          <w:b/>
        </w:rPr>
        <w:t>be “more relaxed” about the reputation of the universities they want to attend</w:t>
      </w:r>
      <w:r>
        <w:t xml:space="preserve">, after new research revealed they could be better off graduating with a good degree from a less prestigious university than with a lower-class degree from a selective institution. The report by the Institute for Fiscal Studies found that graduates in England with first-class or upper second class (2.1) honours degrees had higher average earnings by the age of 30 than those who finished with lower second-class (2.2) awards, regardless of institution – meaning that degree class was often more important than institutional reputation. Figures in the report also suggested it was less difficult to </w:t>
      </w:r>
      <w:r>
        <w:lastRenderedPageBreak/>
        <w:t xml:space="preserve">obtain a higher-class degree outside selective universities with competitive entry requirements, despite those universities tending to award a larger proportion of 2.1s and firsts. See </w:t>
      </w:r>
      <w:hyperlink r:id="rId46" w:history="1">
        <w:r w:rsidRPr="00375170">
          <w:rPr>
            <w:rStyle w:val="Hyperlink"/>
          </w:rPr>
          <w:t>https://ifs.org.uk/publications/16031</w:t>
        </w:r>
      </w:hyperlink>
    </w:p>
    <w:p w14:paraId="2CC5E86C" w14:textId="77777777" w:rsidR="00A37F25" w:rsidRDefault="00A37F25" w:rsidP="00A37F25">
      <w:pPr>
        <w:rPr>
          <w:b/>
          <w:color w:val="00B0F0"/>
        </w:rPr>
      </w:pPr>
    </w:p>
    <w:p w14:paraId="45D419A7" w14:textId="74E8FB0C" w:rsidR="00A37F25" w:rsidRPr="00A37F25" w:rsidRDefault="00A37F25" w:rsidP="002917A4">
      <w:pPr>
        <w:pStyle w:val="ListParagraph"/>
        <w:numPr>
          <w:ilvl w:val="0"/>
          <w:numId w:val="11"/>
        </w:numPr>
        <w:rPr>
          <w:rStyle w:val="Hyperlink"/>
          <w:b/>
          <w:color w:val="00B0F0"/>
          <w:u w:val="none"/>
        </w:rPr>
      </w:pPr>
      <w:r>
        <w:t>The DfE has issued “</w:t>
      </w:r>
      <w:r w:rsidRPr="00A37F25">
        <w:rPr>
          <w:b/>
        </w:rPr>
        <w:t>Financial benefits of good university grades</w:t>
      </w:r>
      <w:r>
        <w:t xml:space="preserve">”. Analysis of the impact of different degree classifications on the earnings returns of graduates. See </w:t>
      </w:r>
      <w:hyperlink r:id="rId47" w:history="1">
        <w:r w:rsidRPr="00375170">
          <w:rPr>
            <w:rStyle w:val="Hyperlink"/>
          </w:rPr>
          <w:t>https://www.gov.uk/government/publications/financial-benefits-of-good-university-grades</w:t>
        </w:r>
      </w:hyperlink>
    </w:p>
    <w:p w14:paraId="0DF50FB6" w14:textId="77777777" w:rsidR="00A37F25" w:rsidRPr="00A37F25" w:rsidRDefault="00A37F25" w:rsidP="00A37F25">
      <w:pPr>
        <w:pStyle w:val="ListParagraph"/>
        <w:rPr>
          <w:b/>
          <w:color w:val="00B0F0"/>
        </w:rPr>
      </w:pPr>
    </w:p>
    <w:p w14:paraId="02BFAA4D" w14:textId="7E30752C" w:rsidR="00A37F25" w:rsidRDefault="00A37F25" w:rsidP="00DF40E8">
      <w:pPr>
        <w:ind w:left="0"/>
        <w:rPr>
          <w:b/>
          <w:color w:val="00B0F0"/>
        </w:rPr>
      </w:pPr>
      <w:r>
        <w:rPr>
          <w:b/>
          <w:color w:val="00B0F0"/>
        </w:rPr>
        <w:t>Education news for schools</w:t>
      </w:r>
    </w:p>
    <w:p w14:paraId="771F1333" w14:textId="05A62E34" w:rsidR="00A37F25" w:rsidRPr="00431954" w:rsidRDefault="005857B1" w:rsidP="002917A4">
      <w:pPr>
        <w:pStyle w:val="ListParagraph"/>
        <w:numPr>
          <w:ilvl w:val="0"/>
          <w:numId w:val="12"/>
        </w:numPr>
        <w:rPr>
          <w:rStyle w:val="Hyperlink"/>
          <w:b/>
          <w:color w:val="00B0F0"/>
          <w:u w:val="none"/>
        </w:rPr>
      </w:pPr>
      <w:r>
        <w:t xml:space="preserve">The </w:t>
      </w:r>
      <w:r w:rsidRPr="006849F4">
        <w:t>Chinese</w:t>
      </w:r>
      <w:r>
        <w:t xml:space="preserve"> piano</w:t>
      </w:r>
      <w:r w:rsidRPr="006849F4">
        <w:t xml:space="preserve"> virtuoso </w:t>
      </w:r>
      <w:r w:rsidRPr="005857B1">
        <w:rPr>
          <w:b/>
        </w:rPr>
        <w:t>Lang Lang</w:t>
      </w:r>
      <w:r>
        <w:t xml:space="preserve"> is</w:t>
      </w:r>
      <w:r w:rsidRPr="006849F4">
        <w:t xml:space="preserve"> to set up ‘piano labs’ in UK schools</w:t>
      </w:r>
      <w:r>
        <w:t xml:space="preserve"> with a </w:t>
      </w:r>
      <w:r w:rsidRPr="00337A8E">
        <w:t>project that will set up state-of-the-art “piano labs” across the nation. Each lab will have 20 to 30 keyboards.</w:t>
      </w:r>
      <w:r>
        <w:t xml:space="preserve"> See </w:t>
      </w:r>
      <w:hyperlink r:id="rId48" w:history="1">
        <w:r w:rsidRPr="00F077DC">
          <w:rPr>
            <w:rStyle w:val="Hyperlink"/>
          </w:rPr>
          <w:t>https://www.theguardian.com/education/2022/apr/18/chinese-virtuoso-lang-lang-to-set-up-piano-labs-in-uk-schools</w:t>
        </w:r>
      </w:hyperlink>
    </w:p>
    <w:p w14:paraId="313682D4" w14:textId="77777777" w:rsidR="00431954" w:rsidRDefault="00431954" w:rsidP="00431954">
      <w:pPr>
        <w:rPr>
          <w:b/>
          <w:color w:val="00B0F0"/>
        </w:rPr>
      </w:pPr>
    </w:p>
    <w:p w14:paraId="4F08488E" w14:textId="77777777" w:rsidR="00431954" w:rsidRDefault="00431954" w:rsidP="002917A4">
      <w:pPr>
        <w:pStyle w:val="ListParagraph"/>
        <w:numPr>
          <w:ilvl w:val="0"/>
          <w:numId w:val="1"/>
        </w:numPr>
      </w:pPr>
      <w:r>
        <w:t xml:space="preserve">The government has </w:t>
      </w:r>
      <w:r w:rsidRPr="00283C61">
        <w:rPr>
          <w:b/>
        </w:rPr>
        <w:t>hired a team of advisers in a bid to improve standards in special educational needs and disability (SEND) services</w:t>
      </w:r>
      <w:r>
        <w:t xml:space="preserve"> for children and young people in local areas where inspections have flagged serious concerns. The DfE said the 13 advisers have been given £90,000-a-year contracts to work with councils to develop "robust, realistic and achievable plans". </w:t>
      </w:r>
      <w:r w:rsidRPr="00BA45B4">
        <w:t>The 13 government SEND advisers will work in areas where inspections have found concerns</w:t>
      </w:r>
      <w:r>
        <w:t xml:space="preserve">. </w:t>
      </w:r>
      <w:r w:rsidRPr="00AF6654">
        <w:t>The contract for SEND advisers to support local councils started this month and runs for 12 months, with the option to extend for another 24 months.</w:t>
      </w:r>
    </w:p>
    <w:p w14:paraId="0BD4617C" w14:textId="77777777" w:rsidR="00431954" w:rsidRDefault="00431954" w:rsidP="00431954">
      <w:pPr>
        <w:pStyle w:val="ListParagraph"/>
      </w:pPr>
    </w:p>
    <w:p w14:paraId="6DAC79C2" w14:textId="77777777" w:rsidR="00431954" w:rsidRDefault="00431954" w:rsidP="002917A4">
      <w:pPr>
        <w:pStyle w:val="ListParagraph"/>
        <w:numPr>
          <w:ilvl w:val="0"/>
          <w:numId w:val="1"/>
        </w:numPr>
      </w:pPr>
      <w:r>
        <w:t xml:space="preserve">Nine in 10 teachers want </w:t>
      </w:r>
      <w:r w:rsidRPr="00283C61">
        <w:rPr>
          <w:b/>
        </w:rPr>
        <w:t>media literacy</w:t>
      </w:r>
      <w:r>
        <w:t xml:space="preserve"> to be an explicit part of the national curriculum, according to research findings. Many teachers said media literacy was already being included as part of their school's curriculum, with 47 per cent saying it was included as part of computing lessons and 35 per cent saying it was included as part of personal, social, health and economic education. But 10 per cent said it was not included as part of any subject and 23 per cent said they did know if it was. A report published by the All-Party Parliamentary Group (APPG) for Media Literacy calls for media literacy skills, such as fact checking and the creation of digital media, to be integrated into the English national curriculum. It says it is "crucial" that children and young people are educated to "identify sites to trust" and "appraise the content of what we read". It also calls for the concepts of disinformation, misinformation and malinformation to be included in the curriculum. See </w:t>
      </w:r>
      <w:hyperlink r:id="rId49" w:history="1">
        <w:r w:rsidRPr="00375170">
          <w:rPr>
            <w:rStyle w:val="Hyperlink"/>
          </w:rPr>
          <w:t>https://www.thestudentview.org/updates-events/mps-form-group-to-safeguard-children-from-fake-news/</w:t>
        </w:r>
      </w:hyperlink>
      <w:r>
        <w:t xml:space="preserve"> </w:t>
      </w:r>
    </w:p>
    <w:p w14:paraId="20D899DB" w14:textId="77777777" w:rsidR="00C251E6" w:rsidRDefault="00C251E6" w:rsidP="00C251E6"/>
    <w:p w14:paraId="16C93BD8" w14:textId="3DBE7CED" w:rsidR="00C251E6" w:rsidRDefault="00C251E6" w:rsidP="002917A4">
      <w:pPr>
        <w:pStyle w:val="ListParagraph"/>
        <w:numPr>
          <w:ilvl w:val="0"/>
          <w:numId w:val="1"/>
        </w:numPr>
      </w:pPr>
      <w:r>
        <w:t xml:space="preserve">LGBT+ young people’s charity “Just </w:t>
      </w:r>
      <w:r w:rsidR="00EE6874">
        <w:t>l</w:t>
      </w:r>
      <w:r>
        <w:t>ike Us</w:t>
      </w:r>
      <w:r w:rsidR="00EE6874">
        <w:t>”</w:t>
      </w:r>
      <w:r>
        <w:t xml:space="preserve"> has launched a new platform with free school resources covering EYFS through to KS4. Resources include ready-to-go lesson plans, assemblies, form-time activities, videos and posters.</w:t>
      </w:r>
      <w:r w:rsidR="00EE6874">
        <w:t xml:space="preserve"> </w:t>
      </w:r>
      <w:r>
        <w:t xml:space="preserve">The platform has been launched ahead of </w:t>
      </w:r>
      <w:r w:rsidRPr="00E04E17">
        <w:rPr>
          <w:b/>
        </w:rPr>
        <w:t>School Diversity Week</w:t>
      </w:r>
      <w:r>
        <w:t>, the UK-wide celebration of LGBT+ equality happening in thousands of primary and secondary schools this 20-24 June.</w:t>
      </w:r>
      <w:r w:rsidR="00E04E17">
        <w:t xml:space="preserve"> See </w:t>
      </w:r>
      <w:hyperlink r:id="rId50" w:history="1">
        <w:r w:rsidR="00E04E17" w:rsidRPr="00FB28FA">
          <w:rPr>
            <w:rStyle w:val="Hyperlink"/>
          </w:rPr>
          <w:t>https://www.justlikeus.org/home/get-involved/school-diversity-week/</w:t>
        </w:r>
      </w:hyperlink>
      <w:r w:rsidR="00E04E17">
        <w:t xml:space="preserve"> </w:t>
      </w:r>
    </w:p>
    <w:p w14:paraId="027EA18D" w14:textId="77777777" w:rsidR="00431954" w:rsidRDefault="00431954" w:rsidP="00431954">
      <w:pPr>
        <w:rPr>
          <w:b/>
          <w:color w:val="00B0F0"/>
        </w:rPr>
      </w:pPr>
    </w:p>
    <w:p w14:paraId="777063F7" w14:textId="7700A486" w:rsidR="00A91DB9" w:rsidRDefault="00A91DB9" w:rsidP="00DF40E8">
      <w:pPr>
        <w:ind w:left="0"/>
        <w:rPr>
          <w:b/>
          <w:color w:val="00B0F0"/>
        </w:rPr>
      </w:pPr>
      <w:r>
        <w:rPr>
          <w:b/>
          <w:color w:val="00B0F0"/>
        </w:rPr>
        <w:t>Student welfare</w:t>
      </w:r>
    </w:p>
    <w:p w14:paraId="4FB82E5A" w14:textId="67D71CF1" w:rsidR="00755347" w:rsidRPr="003948E6" w:rsidRDefault="00755347" w:rsidP="002917A4">
      <w:pPr>
        <w:pStyle w:val="ListParagraph"/>
        <w:numPr>
          <w:ilvl w:val="0"/>
          <w:numId w:val="13"/>
        </w:numPr>
        <w:rPr>
          <w:rStyle w:val="Hyperlink"/>
          <w:b/>
          <w:color w:val="00B0F0"/>
          <w:u w:val="none"/>
        </w:rPr>
      </w:pPr>
      <w:r w:rsidRPr="00755347">
        <w:rPr>
          <w:b/>
        </w:rPr>
        <w:t>Instagram</w:t>
      </w:r>
      <w:r w:rsidRPr="00C93BE9">
        <w:t xml:space="preserve"> is failing to remove accounts that attract hundreds </w:t>
      </w:r>
      <w:r w:rsidRPr="00755347">
        <w:rPr>
          <w:b/>
        </w:rPr>
        <w:t>of sexualised comments</w:t>
      </w:r>
      <w:r w:rsidRPr="00C93BE9">
        <w:t xml:space="preserve"> for posting pictures of children in swimwear or partial clothing, even after they are flagged to it through the in-app reporting tool.</w:t>
      </w:r>
      <w:r>
        <w:t xml:space="preserve"> See </w:t>
      </w:r>
      <w:hyperlink r:id="rId51" w:history="1">
        <w:r w:rsidRPr="004D419D">
          <w:rPr>
            <w:rStyle w:val="Hyperlink"/>
          </w:rPr>
          <w:t>https://www.theguardian.com/society/2022/apr/17/instagram-under-fire-over-sexualised-child-images</w:t>
        </w:r>
      </w:hyperlink>
    </w:p>
    <w:p w14:paraId="063C9ADE" w14:textId="77777777" w:rsidR="003948E6" w:rsidRDefault="003948E6" w:rsidP="003948E6">
      <w:pPr>
        <w:rPr>
          <w:b/>
          <w:color w:val="00B0F0"/>
        </w:rPr>
      </w:pPr>
    </w:p>
    <w:p w14:paraId="7B30BA93" w14:textId="17728048" w:rsidR="003948E6" w:rsidRPr="00A076AB" w:rsidRDefault="003948E6" w:rsidP="002917A4">
      <w:pPr>
        <w:pStyle w:val="ListParagraph"/>
        <w:numPr>
          <w:ilvl w:val="0"/>
          <w:numId w:val="13"/>
        </w:numPr>
        <w:rPr>
          <w:rStyle w:val="Hyperlink"/>
          <w:b/>
          <w:color w:val="00B0F0"/>
          <w:u w:val="none"/>
        </w:rPr>
      </w:pPr>
      <w:r w:rsidRPr="003948E6">
        <w:rPr>
          <w:b/>
        </w:rPr>
        <w:t>Councils in England are paying more than £1m a year for a single place in privately run children’s homes</w:t>
      </w:r>
      <w:r>
        <w:t xml:space="preserve">. </w:t>
      </w:r>
      <w:r w:rsidRPr="001025AA">
        <w:t>Private providers have been accused of making “obscene” profits out of some of society’s most vulnerable children, as local authorities reveal they are being quoted as much as £50,000 a week (£2.6m a year) for one child.</w:t>
      </w:r>
      <w:r>
        <w:t xml:space="preserve"> See </w:t>
      </w:r>
      <w:hyperlink r:id="rId52" w:history="1">
        <w:r w:rsidRPr="00F077DC">
          <w:rPr>
            <w:rStyle w:val="Hyperlink"/>
          </w:rPr>
          <w:t>https://www.theguardian.com/society/2022/apr/18/english-councils-pay-1m-per-child-for-places-in-private-childrens-homes</w:t>
        </w:r>
      </w:hyperlink>
      <w:r>
        <w:t xml:space="preserve">   </w:t>
      </w:r>
      <w:hyperlink r:id="rId53" w:history="1">
        <w:r w:rsidRPr="00F077DC">
          <w:rPr>
            <w:rStyle w:val="Hyperlink"/>
          </w:rPr>
          <w:t>https://www.theguardian.com/society/2022/apr/18/how-can-it-cost-20k-a-week-to-look-after-one-child-a-care-home-manager-explains</w:t>
        </w:r>
      </w:hyperlink>
    </w:p>
    <w:p w14:paraId="503F29A9" w14:textId="77777777" w:rsidR="00A076AB" w:rsidRPr="00A076AB" w:rsidRDefault="00A076AB" w:rsidP="00A076AB">
      <w:pPr>
        <w:pStyle w:val="ListParagraph"/>
        <w:rPr>
          <w:rStyle w:val="Hyperlink"/>
          <w:b/>
          <w:color w:val="00B0F0"/>
          <w:u w:val="none"/>
        </w:rPr>
      </w:pPr>
    </w:p>
    <w:p w14:paraId="42765246" w14:textId="2FF110B7" w:rsidR="00A076AB" w:rsidRPr="005D3E23" w:rsidRDefault="00A076AB" w:rsidP="005D3E23">
      <w:pPr>
        <w:pStyle w:val="ListParagraph"/>
        <w:numPr>
          <w:ilvl w:val="0"/>
          <w:numId w:val="13"/>
        </w:numPr>
        <w:rPr>
          <w:rStyle w:val="Hyperlink"/>
          <w:color w:val="auto"/>
          <w:u w:val="none"/>
        </w:rPr>
      </w:pPr>
      <w:r w:rsidRPr="00A076AB">
        <w:rPr>
          <w:rStyle w:val="Hyperlink"/>
          <w:color w:val="auto"/>
          <w:u w:val="none"/>
        </w:rPr>
        <w:t>The education secretary has rejected calls for a ban on</w:t>
      </w:r>
      <w:r w:rsidR="005D3E23">
        <w:rPr>
          <w:rStyle w:val="Hyperlink"/>
          <w:color w:val="auto"/>
          <w:u w:val="none"/>
        </w:rPr>
        <w:t xml:space="preserve"> </w:t>
      </w:r>
      <w:r w:rsidRPr="00A076AB">
        <w:rPr>
          <w:rStyle w:val="Hyperlink"/>
          <w:color w:val="auto"/>
          <w:u w:val="none"/>
        </w:rPr>
        <w:t>​parents ​</w:t>
      </w:r>
      <w:r w:rsidRPr="005D3E23">
        <w:rPr>
          <w:rStyle w:val="Hyperlink"/>
          <w:b/>
          <w:color w:val="auto"/>
          <w:u w:val="none"/>
        </w:rPr>
        <w:t>smacking children</w:t>
      </w:r>
      <w:r w:rsidRPr="00A076AB">
        <w:rPr>
          <w:rStyle w:val="Hyperlink"/>
          <w:color w:val="auto"/>
          <w:u w:val="none"/>
        </w:rPr>
        <w:t xml:space="preserve"> in England.</w:t>
      </w:r>
      <w:r w:rsidR="005D3E23">
        <w:rPr>
          <w:rStyle w:val="Hyperlink"/>
          <w:color w:val="auto"/>
          <w:u w:val="none"/>
        </w:rPr>
        <w:t xml:space="preserve"> </w:t>
      </w:r>
      <w:r w:rsidRPr="005D3E23">
        <w:rPr>
          <w:rStyle w:val="Hyperlink"/>
          <w:color w:val="auto"/>
          <w:u w:val="none"/>
        </w:rPr>
        <w:t>Nadhim Zahawi said he ​did not ​want to “end up in a world where the state is nannying people about how they bring up their children​”, but senior Conservative MPs called for ​a​ parliamentary debate on the issue after ​the children’s commissioner​ for England​, Dame Rachel de Souza, supported a ban.</w:t>
      </w:r>
      <w:r w:rsidR="005D3E23">
        <w:rPr>
          <w:rStyle w:val="Hyperlink"/>
          <w:color w:val="auto"/>
          <w:u w:val="none"/>
        </w:rPr>
        <w:t xml:space="preserve"> </w:t>
      </w:r>
      <w:r w:rsidRPr="005D3E23">
        <w:rPr>
          <w:rStyle w:val="Hyperlink"/>
          <w:color w:val="auto"/>
          <w:u w:val="none"/>
        </w:rPr>
        <w:t>De Souza ​said she wanted England to ​follow the examples ​set by Wales and Scotland in banning ​adults from hitting children​. A ban​ was supported by experts and charities, including the NSPCC, and by the Labour and Liberal Democrat leaders.</w:t>
      </w:r>
    </w:p>
    <w:p w14:paraId="7421060D" w14:textId="77777777" w:rsidR="00CD45E9" w:rsidRPr="00CD45E9" w:rsidRDefault="00CD45E9" w:rsidP="00CD45E9">
      <w:pPr>
        <w:pStyle w:val="ListParagraph"/>
        <w:rPr>
          <w:b/>
          <w:color w:val="00B0F0"/>
        </w:rPr>
      </w:pPr>
    </w:p>
    <w:p w14:paraId="51C7AC12" w14:textId="70AB64B8" w:rsidR="00CD45E9" w:rsidRDefault="00CD45E9" w:rsidP="00DF40E8">
      <w:pPr>
        <w:ind w:left="0"/>
        <w:rPr>
          <w:b/>
          <w:color w:val="00B0F0"/>
        </w:rPr>
      </w:pPr>
      <w:r>
        <w:rPr>
          <w:b/>
          <w:color w:val="00B0F0"/>
        </w:rPr>
        <w:t>Post 16</w:t>
      </w:r>
    </w:p>
    <w:p w14:paraId="3557B4BE" w14:textId="77777777" w:rsidR="00905956" w:rsidRDefault="00905956" w:rsidP="002917A4">
      <w:pPr>
        <w:pStyle w:val="ListParagraph"/>
        <w:numPr>
          <w:ilvl w:val="0"/>
          <w:numId w:val="14"/>
        </w:numPr>
      </w:pPr>
      <w:r>
        <w:t>ESFA has issued “</w:t>
      </w:r>
      <w:r w:rsidRPr="00283C61">
        <w:rPr>
          <w:b/>
        </w:rPr>
        <w:t>16 to 19 allocation data: 2021 to 2022 academic year</w:t>
      </w:r>
      <w:r>
        <w:t xml:space="preserve">”. Allocation data for 16 to 19 institutions funded by Education and Skills Funding </w:t>
      </w:r>
      <w:r>
        <w:lastRenderedPageBreak/>
        <w:t xml:space="preserve">Agency (ESFA) for the 2021 to 2022 academic year. See </w:t>
      </w:r>
      <w:hyperlink r:id="rId54" w:history="1">
        <w:r w:rsidRPr="00375170">
          <w:rPr>
            <w:rStyle w:val="Hyperlink"/>
          </w:rPr>
          <w:t>https://www.gov.uk/government/publications/16-to-19-allocation-data-2021-to-2022-academic-year</w:t>
        </w:r>
      </w:hyperlink>
      <w:r>
        <w:t xml:space="preserve"> </w:t>
      </w:r>
    </w:p>
    <w:p w14:paraId="00BDC028" w14:textId="77777777" w:rsidR="00905956" w:rsidRDefault="00905956" w:rsidP="00905956"/>
    <w:p w14:paraId="0A817DED" w14:textId="77777777" w:rsidR="00905956" w:rsidRDefault="00905956" w:rsidP="002917A4">
      <w:pPr>
        <w:pStyle w:val="ListParagraph"/>
        <w:numPr>
          <w:ilvl w:val="0"/>
          <w:numId w:val="14"/>
        </w:numPr>
      </w:pPr>
      <w:r>
        <w:t>ESFA has issued:</w:t>
      </w:r>
    </w:p>
    <w:p w14:paraId="24C893D7" w14:textId="77777777" w:rsidR="00905956" w:rsidRDefault="00905956" w:rsidP="002917A4">
      <w:pPr>
        <w:pStyle w:val="ListParagraph"/>
        <w:numPr>
          <w:ilvl w:val="0"/>
          <w:numId w:val="15"/>
        </w:numPr>
      </w:pPr>
      <w:r>
        <w:t>“</w:t>
      </w:r>
      <w:r w:rsidRPr="00283C61">
        <w:rPr>
          <w:b/>
        </w:rPr>
        <w:t>16 to 19 education: financial support for students</w:t>
      </w:r>
      <w:r>
        <w:t xml:space="preserve">” Advice for institutions on the financial support young people may be able to access to help them participate in education and training. See </w:t>
      </w:r>
      <w:hyperlink r:id="rId55" w:history="1">
        <w:r w:rsidRPr="00375170">
          <w:rPr>
            <w:rStyle w:val="Hyperlink"/>
          </w:rPr>
          <w:t>https://www.gov.uk/guidance/16-to-19-education-financial-support-for-students</w:t>
        </w:r>
      </w:hyperlink>
      <w:r>
        <w:t xml:space="preserve"> </w:t>
      </w:r>
    </w:p>
    <w:p w14:paraId="3DDC5A90" w14:textId="77777777" w:rsidR="00905956" w:rsidRDefault="00905956" w:rsidP="002917A4">
      <w:pPr>
        <w:pStyle w:val="ListParagraph"/>
        <w:numPr>
          <w:ilvl w:val="0"/>
          <w:numId w:val="15"/>
        </w:numPr>
      </w:pPr>
      <w:r>
        <w:t>“</w:t>
      </w:r>
      <w:r w:rsidRPr="00283C61">
        <w:rPr>
          <w:b/>
        </w:rPr>
        <w:t>16 to 19 Bursary Fund audit guide for local authorities: 2022 to 2023</w:t>
      </w:r>
      <w:r w:rsidRPr="00C76219">
        <w:t xml:space="preserve"> academic year</w:t>
      </w:r>
      <w:r>
        <w:t xml:space="preserve">”. </w:t>
      </w:r>
      <w:r w:rsidRPr="000F1B51">
        <w:t>A non-mandatory audit guide for local authorities to gain assurance that institutions are administering the 16 to 19 Bursary Fund correctly.</w:t>
      </w:r>
      <w:r>
        <w:t xml:space="preserve"> See </w:t>
      </w:r>
      <w:hyperlink r:id="rId56" w:history="1">
        <w:r w:rsidRPr="00375170">
          <w:rPr>
            <w:rStyle w:val="Hyperlink"/>
          </w:rPr>
          <w:t>https://www.gov.uk/government/publications/16-to-19-bursary-fund-audit-guide-for-local-authorities-2022-to-2023-academic-year</w:t>
        </w:r>
      </w:hyperlink>
      <w:r>
        <w:t xml:space="preserve"> </w:t>
      </w:r>
    </w:p>
    <w:p w14:paraId="498B1207" w14:textId="77777777" w:rsidR="00905956" w:rsidRDefault="00905956" w:rsidP="00905956"/>
    <w:p w14:paraId="549A7B29" w14:textId="0B71C14A" w:rsidR="00905956" w:rsidRDefault="00905956" w:rsidP="002917A4">
      <w:pPr>
        <w:pStyle w:val="ListParagraph"/>
        <w:numPr>
          <w:ilvl w:val="0"/>
          <w:numId w:val="1"/>
        </w:numPr>
      </w:pPr>
      <w:r>
        <w:t xml:space="preserve"> ESFA has issued “</w:t>
      </w:r>
      <w:r w:rsidRPr="00B7405C">
        <w:t xml:space="preserve">Information and guidance on </w:t>
      </w:r>
      <w:r w:rsidRPr="00905956">
        <w:rPr>
          <w:b/>
        </w:rPr>
        <w:t>higher technical qualifications</w:t>
      </w:r>
      <w:r w:rsidRPr="00B7405C">
        <w:t xml:space="preserve"> (HTQs)</w:t>
      </w:r>
      <w:r>
        <w:t xml:space="preserve">” See </w:t>
      </w:r>
      <w:hyperlink r:id="rId57" w:history="1">
        <w:r w:rsidRPr="00375170">
          <w:rPr>
            <w:rStyle w:val="Hyperlink"/>
          </w:rPr>
          <w:t>https://www.gov.uk/guidance/htqs</w:t>
        </w:r>
      </w:hyperlink>
      <w:r>
        <w:t xml:space="preserve">  and “</w:t>
      </w:r>
      <w:r w:rsidRPr="00531C8D">
        <w:t xml:space="preserve">Higher Technical Qualifications: </w:t>
      </w:r>
      <w:r w:rsidRPr="00905956">
        <w:rPr>
          <w:b/>
        </w:rPr>
        <w:t>provider delivery toolkit</w:t>
      </w:r>
      <w:r>
        <w:t xml:space="preserve">”. See </w:t>
      </w:r>
      <w:hyperlink r:id="rId58" w:history="1">
        <w:r w:rsidRPr="00375170">
          <w:rPr>
            <w:rStyle w:val="Hyperlink"/>
          </w:rPr>
          <w:t>https://www.gov.uk/guidance/higher-technical-qualifications-provider-delivery-toolkit</w:t>
        </w:r>
      </w:hyperlink>
      <w:r>
        <w:t xml:space="preserve"> </w:t>
      </w:r>
    </w:p>
    <w:p w14:paraId="4573B274" w14:textId="77777777" w:rsidR="00905956" w:rsidRDefault="00905956" w:rsidP="00905956">
      <w:pPr>
        <w:pStyle w:val="ListParagraph"/>
      </w:pPr>
    </w:p>
    <w:p w14:paraId="0C8005C6" w14:textId="77777777" w:rsidR="00905956" w:rsidRDefault="00905956" w:rsidP="002917A4">
      <w:pPr>
        <w:pStyle w:val="ListParagraph"/>
        <w:numPr>
          <w:ilvl w:val="0"/>
          <w:numId w:val="1"/>
        </w:numPr>
      </w:pPr>
      <w:r>
        <w:t>The DfE has updated “</w:t>
      </w:r>
      <w:r w:rsidRPr="004D0C7C">
        <w:t xml:space="preserve">Find out what </w:t>
      </w:r>
      <w:r w:rsidRPr="00905956">
        <w:rPr>
          <w:b/>
        </w:rPr>
        <w:t>T Levels courses</w:t>
      </w:r>
      <w:r w:rsidRPr="004D0C7C">
        <w:t xml:space="preserve"> include and how they work with other qualifications including grading and UCAS point</w:t>
      </w:r>
      <w:r>
        <w:t>”</w:t>
      </w:r>
      <w:r w:rsidRPr="004D0C7C">
        <w:t>.</w:t>
      </w:r>
      <w:r>
        <w:t xml:space="preserve"> See </w:t>
      </w:r>
      <w:hyperlink r:id="rId59" w:history="1">
        <w:r w:rsidRPr="00472783">
          <w:rPr>
            <w:rStyle w:val="Hyperlink"/>
          </w:rPr>
          <w:t>https://www.gov.uk/government/publications/introduction-of-t-levels</w:t>
        </w:r>
      </w:hyperlink>
      <w:r>
        <w:t xml:space="preserve"> </w:t>
      </w:r>
    </w:p>
    <w:p w14:paraId="04FCD521" w14:textId="77777777" w:rsidR="008C2E08" w:rsidRDefault="008C2E08" w:rsidP="008C2E08">
      <w:pPr>
        <w:pStyle w:val="ListParagraph"/>
      </w:pPr>
    </w:p>
    <w:p w14:paraId="1BCF9110" w14:textId="77777777" w:rsidR="008C2E08" w:rsidRDefault="008C2E08" w:rsidP="008C2E08"/>
    <w:p w14:paraId="7585A4A9" w14:textId="17C1B01F" w:rsidR="008C2E08" w:rsidRDefault="008C2E08" w:rsidP="008C2E08">
      <w:pPr>
        <w:rPr>
          <w:b/>
          <w:color w:val="00B0F0"/>
        </w:rPr>
      </w:pPr>
      <w:r w:rsidRPr="008C2E08">
        <w:rPr>
          <w:b/>
          <w:color w:val="00B0F0"/>
        </w:rPr>
        <w:t>Tony Stephens</w:t>
      </w:r>
    </w:p>
    <w:p w14:paraId="7C8E553F" w14:textId="77777777" w:rsidR="008C2E08" w:rsidRPr="008C2E08" w:rsidRDefault="008C2E08" w:rsidP="008C2E08">
      <w:pPr>
        <w:rPr>
          <w:b/>
          <w:color w:val="00B0F0"/>
        </w:rPr>
      </w:pPr>
    </w:p>
    <w:p w14:paraId="266A2E3C" w14:textId="77777777" w:rsidR="00905956" w:rsidRDefault="00905956" w:rsidP="00905956">
      <w:pPr>
        <w:pStyle w:val="ListParagraph"/>
      </w:pPr>
    </w:p>
    <w:p w14:paraId="5EBF6C52" w14:textId="77777777" w:rsidR="00CD45E9" w:rsidRPr="00CD45E9" w:rsidRDefault="00CD45E9" w:rsidP="00CD45E9">
      <w:pPr>
        <w:rPr>
          <w:b/>
          <w:color w:val="00B0F0"/>
        </w:rPr>
      </w:pPr>
    </w:p>
    <w:p w14:paraId="4C83CA9C" w14:textId="77777777" w:rsidR="00A91DB9" w:rsidRPr="00431954" w:rsidRDefault="00A91DB9" w:rsidP="00431954">
      <w:pPr>
        <w:rPr>
          <w:b/>
          <w:color w:val="00B0F0"/>
        </w:rPr>
      </w:pPr>
    </w:p>
    <w:p w14:paraId="27130D2A" w14:textId="77777777" w:rsidR="00091228" w:rsidRPr="005D6F64" w:rsidRDefault="00091228" w:rsidP="005D6F64">
      <w:pPr>
        <w:rPr>
          <w:b/>
          <w:color w:val="00B0F0"/>
        </w:rPr>
      </w:pPr>
    </w:p>
    <w:p w14:paraId="6130368F" w14:textId="77777777" w:rsidR="00293EC3" w:rsidRDefault="00293EC3" w:rsidP="00293EC3">
      <w:pPr>
        <w:pStyle w:val="ListParagraph"/>
      </w:pPr>
    </w:p>
    <w:p w14:paraId="5C588842" w14:textId="77777777" w:rsidR="00293EC3" w:rsidRPr="00293EC3" w:rsidRDefault="00293EC3" w:rsidP="00293EC3">
      <w:pPr>
        <w:ind w:left="0"/>
        <w:rPr>
          <w:b/>
          <w:color w:val="00B0F0"/>
        </w:rPr>
      </w:pPr>
    </w:p>
    <w:p w14:paraId="61B9B959" w14:textId="77777777" w:rsidR="00D16EC4" w:rsidRDefault="00D16EC4" w:rsidP="00D16EC4"/>
    <w:p w14:paraId="70C26BF4" w14:textId="77777777" w:rsidR="00375573" w:rsidRDefault="00375573" w:rsidP="00375573">
      <w:pPr>
        <w:rPr>
          <w:rStyle w:val="Hyperlink"/>
          <w:b/>
          <w:color w:val="00B0F0"/>
          <w:u w:val="none"/>
        </w:rPr>
      </w:pPr>
    </w:p>
    <w:p w14:paraId="0F0E6468" w14:textId="77777777" w:rsidR="00375573" w:rsidRPr="00375573" w:rsidRDefault="00375573" w:rsidP="00375573">
      <w:pPr>
        <w:rPr>
          <w:rStyle w:val="Hyperlink"/>
          <w:b/>
          <w:color w:val="00B0F0"/>
          <w:u w:val="none"/>
        </w:rPr>
      </w:pPr>
    </w:p>
    <w:p w14:paraId="2B551668" w14:textId="77777777" w:rsidR="005E7455" w:rsidRPr="005E7455" w:rsidRDefault="005E7455" w:rsidP="005E7455">
      <w:pPr>
        <w:ind w:left="0"/>
        <w:rPr>
          <w:b/>
          <w:color w:val="00B0F0"/>
        </w:rPr>
      </w:pPr>
    </w:p>
    <w:p w14:paraId="5F810C5E" w14:textId="77777777" w:rsidR="00AD7388" w:rsidRPr="00AD7388" w:rsidRDefault="00AD7388" w:rsidP="00AD7388">
      <w:pPr>
        <w:ind w:left="0"/>
        <w:rPr>
          <w:b/>
          <w:color w:val="00B0F0"/>
        </w:rPr>
      </w:pPr>
    </w:p>
    <w:p w14:paraId="6B7A956E" w14:textId="77777777" w:rsidR="007D6CD6" w:rsidRDefault="007D6CD6" w:rsidP="007D6CD6">
      <w:pPr>
        <w:ind w:left="0"/>
      </w:pPr>
    </w:p>
    <w:p w14:paraId="2E4B0CC2" w14:textId="77777777" w:rsidR="007D6CD6" w:rsidRDefault="007D6CD6" w:rsidP="007D6CD6">
      <w:pPr>
        <w:pStyle w:val="ListParagraph"/>
      </w:pPr>
    </w:p>
    <w:p w14:paraId="245A1101" w14:textId="77777777" w:rsidR="007D6CD6" w:rsidRDefault="007D6CD6" w:rsidP="007D6CD6">
      <w:pPr>
        <w:ind w:left="0"/>
      </w:pPr>
    </w:p>
    <w:p w14:paraId="4ACFB830" w14:textId="77777777" w:rsidR="00D80978" w:rsidRPr="007D6CD6" w:rsidRDefault="00D80978" w:rsidP="007D6CD6">
      <w:pPr>
        <w:ind w:left="0"/>
        <w:rPr>
          <w:b/>
          <w:color w:val="00B0F0"/>
        </w:rPr>
      </w:pPr>
    </w:p>
    <w:p w14:paraId="268D2B4D" w14:textId="77777777" w:rsidR="000B2F9B" w:rsidRPr="000B2F9B" w:rsidRDefault="000B2F9B" w:rsidP="00AE7B57">
      <w:pPr>
        <w:rPr>
          <w:b/>
          <w:color w:val="00B0F0"/>
        </w:rPr>
      </w:pPr>
    </w:p>
    <w:p w14:paraId="7BAF282C" w14:textId="77777777" w:rsidR="00333B23" w:rsidRDefault="00333B23" w:rsidP="00333B23">
      <w:pPr>
        <w:pStyle w:val="ListParagraph"/>
      </w:pPr>
    </w:p>
    <w:sectPr w:rsidR="00333B23">
      <w:footerReference w:type="default" r:id="rId6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CB2E7C" w14:textId="77777777" w:rsidR="008E1E97" w:rsidRDefault="008E1E97" w:rsidP="0074276F">
      <w:pPr>
        <w:spacing w:after="0"/>
      </w:pPr>
      <w:r>
        <w:separator/>
      </w:r>
    </w:p>
  </w:endnote>
  <w:endnote w:type="continuationSeparator" w:id="0">
    <w:p w14:paraId="3D9DA2D3" w14:textId="77777777" w:rsidR="008E1E97" w:rsidRDefault="008E1E97" w:rsidP="007427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altName w:val="Arial"/>
    <w:charset w:val="00"/>
    <w:family w:val="swiss"/>
    <w:pitch w:val="variable"/>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9906164"/>
      <w:docPartObj>
        <w:docPartGallery w:val="Page Numbers (Bottom of Page)"/>
        <w:docPartUnique/>
      </w:docPartObj>
    </w:sdtPr>
    <w:sdtEndPr>
      <w:rPr>
        <w:noProof/>
      </w:rPr>
    </w:sdtEndPr>
    <w:sdtContent>
      <w:p w14:paraId="389C4886" w14:textId="77777777" w:rsidR="00B22891" w:rsidRDefault="00B22891">
        <w:pPr>
          <w:pStyle w:val="Footer"/>
          <w:jc w:val="right"/>
        </w:pPr>
        <w:r>
          <w:fldChar w:fldCharType="begin"/>
        </w:r>
        <w:r>
          <w:instrText xml:space="preserve"> PAGE   \* MERGEFORMAT </w:instrText>
        </w:r>
        <w:r>
          <w:fldChar w:fldCharType="separate"/>
        </w:r>
        <w:r w:rsidR="00B15725">
          <w:rPr>
            <w:noProof/>
          </w:rPr>
          <w:t>20</w:t>
        </w:r>
        <w:r>
          <w:rPr>
            <w:noProof/>
          </w:rPr>
          <w:fldChar w:fldCharType="end"/>
        </w:r>
      </w:p>
    </w:sdtContent>
  </w:sdt>
  <w:p w14:paraId="5E970F2D" w14:textId="77777777" w:rsidR="00B22891" w:rsidRDefault="00B228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7C2762" w14:textId="77777777" w:rsidR="008E1E97" w:rsidRDefault="008E1E97" w:rsidP="0074276F">
      <w:pPr>
        <w:spacing w:after="0"/>
      </w:pPr>
      <w:r>
        <w:separator/>
      </w:r>
    </w:p>
  </w:footnote>
  <w:footnote w:type="continuationSeparator" w:id="0">
    <w:p w14:paraId="4955E045" w14:textId="77777777" w:rsidR="008E1E97" w:rsidRDefault="008E1E97" w:rsidP="0074276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B7ADD"/>
    <w:multiLevelType w:val="hybridMultilevel"/>
    <w:tmpl w:val="9E26B56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8B70BD3"/>
    <w:multiLevelType w:val="hybridMultilevel"/>
    <w:tmpl w:val="C0AC12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6B7971"/>
    <w:multiLevelType w:val="hybridMultilevel"/>
    <w:tmpl w:val="8EDACCFC"/>
    <w:lvl w:ilvl="0" w:tplc="08090003">
      <w:start w:val="1"/>
      <w:numFmt w:val="bullet"/>
      <w:lvlText w:val="o"/>
      <w:lvlJc w:val="left"/>
      <w:pPr>
        <w:ind w:left="1155" w:hanging="360"/>
      </w:pPr>
      <w:rPr>
        <w:rFonts w:ascii="Courier New" w:hAnsi="Courier New" w:cs="Courier New"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3" w15:restartNumberingAfterBreak="0">
    <w:nsid w:val="19FC1297"/>
    <w:multiLevelType w:val="hybridMultilevel"/>
    <w:tmpl w:val="C53C39D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A262669"/>
    <w:multiLevelType w:val="hybridMultilevel"/>
    <w:tmpl w:val="4B14AA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9745C61"/>
    <w:multiLevelType w:val="hybridMultilevel"/>
    <w:tmpl w:val="8154E7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A0625AD"/>
    <w:multiLevelType w:val="hybridMultilevel"/>
    <w:tmpl w:val="AC4459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5C5624C"/>
    <w:multiLevelType w:val="hybridMultilevel"/>
    <w:tmpl w:val="B1E04C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C675843"/>
    <w:multiLevelType w:val="hybridMultilevel"/>
    <w:tmpl w:val="F91AFE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F152F49"/>
    <w:multiLevelType w:val="hybridMultilevel"/>
    <w:tmpl w:val="95C04F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00A2FE0"/>
    <w:multiLevelType w:val="hybridMultilevel"/>
    <w:tmpl w:val="3B8E1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03217B4"/>
    <w:multiLevelType w:val="hybridMultilevel"/>
    <w:tmpl w:val="013CCFE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0D80BB0"/>
    <w:multiLevelType w:val="hybridMultilevel"/>
    <w:tmpl w:val="2CC03B3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DE958A9"/>
    <w:multiLevelType w:val="hybridMultilevel"/>
    <w:tmpl w:val="590207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263137E"/>
    <w:multiLevelType w:val="hybridMultilevel"/>
    <w:tmpl w:val="03D420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F5126E6"/>
    <w:multiLevelType w:val="hybridMultilevel"/>
    <w:tmpl w:val="704C84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0"/>
  </w:num>
  <w:num w:numId="4">
    <w:abstractNumId w:val="13"/>
  </w:num>
  <w:num w:numId="5">
    <w:abstractNumId w:val="12"/>
  </w:num>
  <w:num w:numId="6">
    <w:abstractNumId w:val="15"/>
  </w:num>
  <w:num w:numId="7">
    <w:abstractNumId w:val="5"/>
  </w:num>
  <w:num w:numId="8">
    <w:abstractNumId w:val="11"/>
  </w:num>
  <w:num w:numId="9">
    <w:abstractNumId w:val="2"/>
  </w:num>
  <w:num w:numId="10">
    <w:abstractNumId w:val="10"/>
  </w:num>
  <w:num w:numId="11">
    <w:abstractNumId w:val="8"/>
  </w:num>
  <w:num w:numId="12">
    <w:abstractNumId w:val="14"/>
  </w:num>
  <w:num w:numId="13">
    <w:abstractNumId w:val="4"/>
  </w:num>
  <w:num w:numId="14">
    <w:abstractNumId w:val="7"/>
  </w:num>
  <w:num w:numId="15">
    <w:abstractNumId w:val="3"/>
  </w:num>
  <w:num w:numId="16">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EE4"/>
    <w:rsid w:val="00000135"/>
    <w:rsid w:val="000006B4"/>
    <w:rsid w:val="000007DD"/>
    <w:rsid w:val="00000C53"/>
    <w:rsid w:val="00000CE3"/>
    <w:rsid w:val="00000EA7"/>
    <w:rsid w:val="000016AE"/>
    <w:rsid w:val="00001719"/>
    <w:rsid w:val="000017E8"/>
    <w:rsid w:val="00001912"/>
    <w:rsid w:val="00001A69"/>
    <w:rsid w:val="00001ACE"/>
    <w:rsid w:val="00001BEA"/>
    <w:rsid w:val="00001F69"/>
    <w:rsid w:val="00001FF0"/>
    <w:rsid w:val="00002052"/>
    <w:rsid w:val="000021D9"/>
    <w:rsid w:val="000026EA"/>
    <w:rsid w:val="00003685"/>
    <w:rsid w:val="00003FC2"/>
    <w:rsid w:val="00003FF9"/>
    <w:rsid w:val="0000401D"/>
    <w:rsid w:val="000040BB"/>
    <w:rsid w:val="0000451E"/>
    <w:rsid w:val="0000452F"/>
    <w:rsid w:val="000048E1"/>
    <w:rsid w:val="00004B6E"/>
    <w:rsid w:val="00004BA0"/>
    <w:rsid w:val="00004DF9"/>
    <w:rsid w:val="000050EA"/>
    <w:rsid w:val="00005196"/>
    <w:rsid w:val="000057CC"/>
    <w:rsid w:val="0000600D"/>
    <w:rsid w:val="00006274"/>
    <w:rsid w:val="000062A1"/>
    <w:rsid w:val="00006368"/>
    <w:rsid w:val="00006375"/>
    <w:rsid w:val="000067EA"/>
    <w:rsid w:val="00006961"/>
    <w:rsid w:val="00006AC3"/>
    <w:rsid w:val="00006D34"/>
    <w:rsid w:val="00006F04"/>
    <w:rsid w:val="000070DE"/>
    <w:rsid w:val="000071AC"/>
    <w:rsid w:val="00007297"/>
    <w:rsid w:val="0000740C"/>
    <w:rsid w:val="0000768E"/>
    <w:rsid w:val="00007793"/>
    <w:rsid w:val="000077CD"/>
    <w:rsid w:val="000079BF"/>
    <w:rsid w:val="00007E1A"/>
    <w:rsid w:val="00010614"/>
    <w:rsid w:val="0001067E"/>
    <w:rsid w:val="000108BB"/>
    <w:rsid w:val="00010C30"/>
    <w:rsid w:val="00010EBD"/>
    <w:rsid w:val="00010FAB"/>
    <w:rsid w:val="00010FFB"/>
    <w:rsid w:val="000110F0"/>
    <w:rsid w:val="0001155E"/>
    <w:rsid w:val="000116B3"/>
    <w:rsid w:val="00011780"/>
    <w:rsid w:val="00011C59"/>
    <w:rsid w:val="00011E6C"/>
    <w:rsid w:val="00011FDB"/>
    <w:rsid w:val="00011FFD"/>
    <w:rsid w:val="0001205B"/>
    <w:rsid w:val="00012352"/>
    <w:rsid w:val="0001241D"/>
    <w:rsid w:val="00012A96"/>
    <w:rsid w:val="00012C47"/>
    <w:rsid w:val="00012E72"/>
    <w:rsid w:val="000131CB"/>
    <w:rsid w:val="0001323C"/>
    <w:rsid w:val="00013512"/>
    <w:rsid w:val="0001360D"/>
    <w:rsid w:val="00013898"/>
    <w:rsid w:val="00013ABD"/>
    <w:rsid w:val="00013B0B"/>
    <w:rsid w:val="00013C07"/>
    <w:rsid w:val="00013FE2"/>
    <w:rsid w:val="000143A6"/>
    <w:rsid w:val="000143DF"/>
    <w:rsid w:val="00014515"/>
    <w:rsid w:val="000146BA"/>
    <w:rsid w:val="0001475F"/>
    <w:rsid w:val="000147C2"/>
    <w:rsid w:val="00014889"/>
    <w:rsid w:val="0001489B"/>
    <w:rsid w:val="00014932"/>
    <w:rsid w:val="00014C91"/>
    <w:rsid w:val="00014C93"/>
    <w:rsid w:val="00014D10"/>
    <w:rsid w:val="00014D99"/>
    <w:rsid w:val="0001520E"/>
    <w:rsid w:val="00015390"/>
    <w:rsid w:val="0001548B"/>
    <w:rsid w:val="00015E43"/>
    <w:rsid w:val="0001619E"/>
    <w:rsid w:val="000166A2"/>
    <w:rsid w:val="00016805"/>
    <w:rsid w:val="000169FA"/>
    <w:rsid w:val="00016BE2"/>
    <w:rsid w:val="00016CC1"/>
    <w:rsid w:val="000170DC"/>
    <w:rsid w:val="0001744E"/>
    <w:rsid w:val="00017564"/>
    <w:rsid w:val="000176ED"/>
    <w:rsid w:val="00020246"/>
    <w:rsid w:val="00020336"/>
    <w:rsid w:val="00020392"/>
    <w:rsid w:val="0002080C"/>
    <w:rsid w:val="000208D9"/>
    <w:rsid w:val="00020D70"/>
    <w:rsid w:val="00020FAC"/>
    <w:rsid w:val="0002125A"/>
    <w:rsid w:val="0002129D"/>
    <w:rsid w:val="000216B0"/>
    <w:rsid w:val="000216DC"/>
    <w:rsid w:val="00021B5D"/>
    <w:rsid w:val="00021C18"/>
    <w:rsid w:val="00021ED0"/>
    <w:rsid w:val="00022C04"/>
    <w:rsid w:val="00022D04"/>
    <w:rsid w:val="00022E43"/>
    <w:rsid w:val="00023793"/>
    <w:rsid w:val="000238E4"/>
    <w:rsid w:val="0002391A"/>
    <w:rsid w:val="00023ED8"/>
    <w:rsid w:val="00023FD8"/>
    <w:rsid w:val="00024AD6"/>
    <w:rsid w:val="00024DFA"/>
    <w:rsid w:val="00025086"/>
    <w:rsid w:val="00025432"/>
    <w:rsid w:val="0002544D"/>
    <w:rsid w:val="00025452"/>
    <w:rsid w:val="0002579C"/>
    <w:rsid w:val="00025824"/>
    <w:rsid w:val="000259B6"/>
    <w:rsid w:val="00025A5E"/>
    <w:rsid w:val="00025CF3"/>
    <w:rsid w:val="00025D6A"/>
    <w:rsid w:val="0002624D"/>
    <w:rsid w:val="000262BA"/>
    <w:rsid w:val="00026318"/>
    <w:rsid w:val="000264A9"/>
    <w:rsid w:val="00026D1C"/>
    <w:rsid w:val="00026E08"/>
    <w:rsid w:val="00026F6D"/>
    <w:rsid w:val="00026F6F"/>
    <w:rsid w:val="00026FA9"/>
    <w:rsid w:val="00027342"/>
    <w:rsid w:val="000273CA"/>
    <w:rsid w:val="000274E0"/>
    <w:rsid w:val="000275F3"/>
    <w:rsid w:val="0002792E"/>
    <w:rsid w:val="00027C6D"/>
    <w:rsid w:val="00027D85"/>
    <w:rsid w:val="00027EBD"/>
    <w:rsid w:val="00030E7D"/>
    <w:rsid w:val="00030F3B"/>
    <w:rsid w:val="00031135"/>
    <w:rsid w:val="0003128F"/>
    <w:rsid w:val="000312C4"/>
    <w:rsid w:val="00031515"/>
    <w:rsid w:val="00031746"/>
    <w:rsid w:val="00031A56"/>
    <w:rsid w:val="00031C06"/>
    <w:rsid w:val="00031C80"/>
    <w:rsid w:val="00031FDD"/>
    <w:rsid w:val="000320E7"/>
    <w:rsid w:val="0003222F"/>
    <w:rsid w:val="00032272"/>
    <w:rsid w:val="00032844"/>
    <w:rsid w:val="00032BAE"/>
    <w:rsid w:val="00033068"/>
    <w:rsid w:val="00033351"/>
    <w:rsid w:val="00033419"/>
    <w:rsid w:val="00033445"/>
    <w:rsid w:val="00033787"/>
    <w:rsid w:val="00033E03"/>
    <w:rsid w:val="00033EEB"/>
    <w:rsid w:val="00033F64"/>
    <w:rsid w:val="000341B1"/>
    <w:rsid w:val="0003445F"/>
    <w:rsid w:val="000347C0"/>
    <w:rsid w:val="00034AFF"/>
    <w:rsid w:val="00034B5A"/>
    <w:rsid w:val="00034E91"/>
    <w:rsid w:val="00035371"/>
    <w:rsid w:val="0003557E"/>
    <w:rsid w:val="00035611"/>
    <w:rsid w:val="00035A61"/>
    <w:rsid w:val="00035C3A"/>
    <w:rsid w:val="000360A4"/>
    <w:rsid w:val="000362C8"/>
    <w:rsid w:val="00036321"/>
    <w:rsid w:val="00036805"/>
    <w:rsid w:val="00036870"/>
    <w:rsid w:val="000368FB"/>
    <w:rsid w:val="00036971"/>
    <w:rsid w:val="00036FD2"/>
    <w:rsid w:val="000372CF"/>
    <w:rsid w:val="000373F4"/>
    <w:rsid w:val="0003767E"/>
    <w:rsid w:val="000379A7"/>
    <w:rsid w:val="00037DEE"/>
    <w:rsid w:val="00037FCF"/>
    <w:rsid w:val="0004046E"/>
    <w:rsid w:val="00040672"/>
    <w:rsid w:val="000409D3"/>
    <w:rsid w:val="000415F6"/>
    <w:rsid w:val="00041905"/>
    <w:rsid w:val="00041C62"/>
    <w:rsid w:val="00041E8D"/>
    <w:rsid w:val="000425EA"/>
    <w:rsid w:val="00042808"/>
    <w:rsid w:val="00042C39"/>
    <w:rsid w:val="00042DC9"/>
    <w:rsid w:val="00042E9E"/>
    <w:rsid w:val="000432CC"/>
    <w:rsid w:val="0004362A"/>
    <w:rsid w:val="00043737"/>
    <w:rsid w:val="0004387C"/>
    <w:rsid w:val="00043AE9"/>
    <w:rsid w:val="00043C99"/>
    <w:rsid w:val="000443F7"/>
    <w:rsid w:val="00044747"/>
    <w:rsid w:val="00044958"/>
    <w:rsid w:val="000449A9"/>
    <w:rsid w:val="00044D24"/>
    <w:rsid w:val="00045175"/>
    <w:rsid w:val="0004540C"/>
    <w:rsid w:val="000457C4"/>
    <w:rsid w:val="000459A4"/>
    <w:rsid w:val="00045F93"/>
    <w:rsid w:val="00045FEA"/>
    <w:rsid w:val="00046040"/>
    <w:rsid w:val="00046280"/>
    <w:rsid w:val="000464A8"/>
    <w:rsid w:val="00046B39"/>
    <w:rsid w:val="00046F31"/>
    <w:rsid w:val="000472ED"/>
    <w:rsid w:val="000474EC"/>
    <w:rsid w:val="0004772D"/>
    <w:rsid w:val="00047796"/>
    <w:rsid w:val="00047970"/>
    <w:rsid w:val="00050047"/>
    <w:rsid w:val="000505AB"/>
    <w:rsid w:val="000508AE"/>
    <w:rsid w:val="00050CA3"/>
    <w:rsid w:val="00050CD2"/>
    <w:rsid w:val="00050D79"/>
    <w:rsid w:val="00050D99"/>
    <w:rsid w:val="00050F93"/>
    <w:rsid w:val="00050FB0"/>
    <w:rsid w:val="000511CC"/>
    <w:rsid w:val="000514C6"/>
    <w:rsid w:val="0005188A"/>
    <w:rsid w:val="00051B0A"/>
    <w:rsid w:val="00051D64"/>
    <w:rsid w:val="00051D72"/>
    <w:rsid w:val="00051FFD"/>
    <w:rsid w:val="00052072"/>
    <w:rsid w:val="00052144"/>
    <w:rsid w:val="00052177"/>
    <w:rsid w:val="00052411"/>
    <w:rsid w:val="000524BA"/>
    <w:rsid w:val="000527D4"/>
    <w:rsid w:val="00052A6D"/>
    <w:rsid w:val="00053385"/>
    <w:rsid w:val="0005346D"/>
    <w:rsid w:val="00053F03"/>
    <w:rsid w:val="00053F6D"/>
    <w:rsid w:val="00054206"/>
    <w:rsid w:val="00054429"/>
    <w:rsid w:val="000544A7"/>
    <w:rsid w:val="0005488B"/>
    <w:rsid w:val="00055307"/>
    <w:rsid w:val="00055608"/>
    <w:rsid w:val="0005561A"/>
    <w:rsid w:val="0005578C"/>
    <w:rsid w:val="00055B7F"/>
    <w:rsid w:val="00055BA8"/>
    <w:rsid w:val="00055EFD"/>
    <w:rsid w:val="00056190"/>
    <w:rsid w:val="00056373"/>
    <w:rsid w:val="000565EB"/>
    <w:rsid w:val="00056ABD"/>
    <w:rsid w:val="00056ADD"/>
    <w:rsid w:val="00057209"/>
    <w:rsid w:val="0005735E"/>
    <w:rsid w:val="0005747E"/>
    <w:rsid w:val="0005752C"/>
    <w:rsid w:val="000579BE"/>
    <w:rsid w:val="00057E16"/>
    <w:rsid w:val="00057EBB"/>
    <w:rsid w:val="00057F08"/>
    <w:rsid w:val="0006023B"/>
    <w:rsid w:val="0006066C"/>
    <w:rsid w:val="00060C2C"/>
    <w:rsid w:val="00060E92"/>
    <w:rsid w:val="00061099"/>
    <w:rsid w:val="000610AD"/>
    <w:rsid w:val="0006122E"/>
    <w:rsid w:val="000613AD"/>
    <w:rsid w:val="00061578"/>
    <w:rsid w:val="000617CE"/>
    <w:rsid w:val="00061A8F"/>
    <w:rsid w:val="00061C09"/>
    <w:rsid w:val="00061CAD"/>
    <w:rsid w:val="0006214D"/>
    <w:rsid w:val="00062206"/>
    <w:rsid w:val="000623E8"/>
    <w:rsid w:val="000625A9"/>
    <w:rsid w:val="0006260D"/>
    <w:rsid w:val="000628D4"/>
    <w:rsid w:val="00062997"/>
    <w:rsid w:val="00062A46"/>
    <w:rsid w:val="00063303"/>
    <w:rsid w:val="00063384"/>
    <w:rsid w:val="00063668"/>
    <w:rsid w:val="0006373E"/>
    <w:rsid w:val="00063870"/>
    <w:rsid w:val="00063AAC"/>
    <w:rsid w:val="00063B19"/>
    <w:rsid w:val="00063CC7"/>
    <w:rsid w:val="000641B1"/>
    <w:rsid w:val="00064268"/>
    <w:rsid w:val="00064832"/>
    <w:rsid w:val="00064AD0"/>
    <w:rsid w:val="00064DEF"/>
    <w:rsid w:val="00065322"/>
    <w:rsid w:val="00065496"/>
    <w:rsid w:val="000656AF"/>
    <w:rsid w:val="00065C06"/>
    <w:rsid w:val="00065F16"/>
    <w:rsid w:val="00066052"/>
    <w:rsid w:val="00066289"/>
    <w:rsid w:val="0006650E"/>
    <w:rsid w:val="00066600"/>
    <w:rsid w:val="00066685"/>
    <w:rsid w:val="000667FD"/>
    <w:rsid w:val="00066906"/>
    <w:rsid w:val="00066D56"/>
    <w:rsid w:val="000671A5"/>
    <w:rsid w:val="00067756"/>
    <w:rsid w:val="000679E9"/>
    <w:rsid w:val="000679F5"/>
    <w:rsid w:val="00067AC0"/>
    <w:rsid w:val="00067FC4"/>
    <w:rsid w:val="00070197"/>
    <w:rsid w:val="000707B2"/>
    <w:rsid w:val="000709FC"/>
    <w:rsid w:val="00070A6D"/>
    <w:rsid w:val="00070AD9"/>
    <w:rsid w:val="00070EE0"/>
    <w:rsid w:val="00070F4D"/>
    <w:rsid w:val="00070F5A"/>
    <w:rsid w:val="000710BD"/>
    <w:rsid w:val="00071162"/>
    <w:rsid w:val="00071376"/>
    <w:rsid w:val="00071DC8"/>
    <w:rsid w:val="00071FD7"/>
    <w:rsid w:val="000720B7"/>
    <w:rsid w:val="00072128"/>
    <w:rsid w:val="0007214F"/>
    <w:rsid w:val="00072197"/>
    <w:rsid w:val="00072371"/>
    <w:rsid w:val="000723C0"/>
    <w:rsid w:val="000725E8"/>
    <w:rsid w:val="00072697"/>
    <w:rsid w:val="00072883"/>
    <w:rsid w:val="00072943"/>
    <w:rsid w:val="00072CE1"/>
    <w:rsid w:val="00072DCB"/>
    <w:rsid w:val="00073149"/>
    <w:rsid w:val="000731DF"/>
    <w:rsid w:val="00073428"/>
    <w:rsid w:val="00073B21"/>
    <w:rsid w:val="000743E4"/>
    <w:rsid w:val="0007496F"/>
    <w:rsid w:val="00074CD6"/>
    <w:rsid w:val="00074D49"/>
    <w:rsid w:val="00074E95"/>
    <w:rsid w:val="00074FD6"/>
    <w:rsid w:val="0007500C"/>
    <w:rsid w:val="00075011"/>
    <w:rsid w:val="00075286"/>
    <w:rsid w:val="00075414"/>
    <w:rsid w:val="00075537"/>
    <w:rsid w:val="0007563B"/>
    <w:rsid w:val="000756A9"/>
    <w:rsid w:val="00075934"/>
    <w:rsid w:val="00075A45"/>
    <w:rsid w:val="00075D47"/>
    <w:rsid w:val="00075EEF"/>
    <w:rsid w:val="00075FC3"/>
    <w:rsid w:val="00076579"/>
    <w:rsid w:val="0007659F"/>
    <w:rsid w:val="00076A42"/>
    <w:rsid w:val="00076CB9"/>
    <w:rsid w:val="00077609"/>
    <w:rsid w:val="000776AB"/>
    <w:rsid w:val="0007776C"/>
    <w:rsid w:val="0007786B"/>
    <w:rsid w:val="00077E7D"/>
    <w:rsid w:val="000803AD"/>
    <w:rsid w:val="00080499"/>
    <w:rsid w:val="00080A26"/>
    <w:rsid w:val="00080A82"/>
    <w:rsid w:val="00081057"/>
    <w:rsid w:val="0008115C"/>
    <w:rsid w:val="00081320"/>
    <w:rsid w:val="0008156F"/>
    <w:rsid w:val="00081632"/>
    <w:rsid w:val="00082171"/>
    <w:rsid w:val="0008268C"/>
    <w:rsid w:val="00082709"/>
    <w:rsid w:val="0008318A"/>
    <w:rsid w:val="000838BE"/>
    <w:rsid w:val="000839D3"/>
    <w:rsid w:val="00083A15"/>
    <w:rsid w:val="00083C79"/>
    <w:rsid w:val="00083D46"/>
    <w:rsid w:val="000841BB"/>
    <w:rsid w:val="000843ED"/>
    <w:rsid w:val="000844ED"/>
    <w:rsid w:val="00084767"/>
    <w:rsid w:val="0008484D"/>
    <w:rsid w:val="00084917"/>
    <w:rsid w:val="00084918"/>
    <w:rsid w:val="00084954"/>
    <w:rsid w:val="000849BC"/>
    <w:rsid w:val="00084A67"/>
    <w:rsid w:val="0008548E"/>
    <w:rsid w:val="000855B2"/>
    <w:rsid w:val="00085657"/>
    <w:rsid w:val="000857F9"/>
    <w:rsid w:val="000858BD"/>
    <w:rsid w:val="00085907"/>
    <w:rsid w:val="0008591B"/>
    <w:rsid w:val="00085BC7"/>
    <w:rsid w:val="00085D87"/>
    <w:rsid w:val="00085FC4"/>
    <w:rsid w:val="00085FE6"/>
    <w:rsid w:val="00086087"/>
    <w:rsid w:val="0008634D"/>
    <w:rsid w:val="000863B0"/>
    <w:rsid w:val="0008650D"/>
    <w:rsid w:val="0008682C"/>
    <w:rsid w:val="0008691B"/>
    <w:rsid w:val="0008693A"/>
    <w:rsid w:val="00086A11"/>
    <w:rsid w:val="00086AB4"/>
    <w:rsid w:val="00086C17"/>
    <w:rsid w:val="00087010"/>
    <w:rsid w:val="0008703E"/>
    <w:rsid w:val="00087473"/>
    <w:rsid w:val="0008762A"/>
    <w:rsid w:val="00087795"/>
    <w:rsid w:val="0008798A"/>
    <w:rsid w:val="00087E0B"/>
    <w:rsid w:val="00087E8E"/>
    <w:rsid w:val="00090229"/>
    <w:rsid w:val="000902B2"/>
    <w:rsid w:val="000902BA"/>
    <w:rsid w:val="00090373"/>
    <w:rsid w:val="0009048F"/>
    <w:rsid w:val="00090518"/>
    <w:rsid w:val="00090743"/>
    <w:rsid w:val="000908F6"/>
    <w:rsid w:val="00090A33"/>
    <w:rsid w:val="00090A91"/>
    <w:rsid w:val="00090B8A"/>
    <w:rsid w:val="00090F76"/>
    <w:rsid w:val="00091228"/>
    <w:rsid w:val="000917F8"/>
    <w:rsid w:val="00091861"/>
    <w:rsid w:val="00091AF4"/>
    <w:rsid w:val="00091F0C"/>
    <w:rsid w:val="0009224A"/>
    <w:rsid w:val="0009226D"/>
    <w:rsid w:val="000924A0"/>
    <w:rsid w:val="00092522"/>
    <w:rsid w:val="00092867"/>
    <w:rsid w:val="00092ACB"/>
    <w:rsid w:val="00092BF7"/>
    <w:rsid w:val="00092C79"/>
    <w:rsid w:val="00092E56"/>
    <w:rsid w:val="00092EA6"/>
    <w:rsid w:val="000935ED"/>
    <w:rsid w:val="000936CE"/>
    <w:rsid w:val="00093C5F"/>
    <w:rsid w:val="00093CF0"/>
    <w:rsid w:val="00094117"/>
    <w:rsid w:val="000942C4"/>
    <w:rsid w:val="0009443E"/>
    <w:rsid w:val="0009454C"/>
    <w:rsid w:val="000946A2"/>
    <w:rsid w:val="00094889"/>
    <w:rsid w:val="000948BD"/>
    <w:rsid w:val="00094B4F"/>
    <w:rsid w:val="00094EF8"/>
    <w:rsid w:val="00094F35"/>
    <w:rsid w:val="00094F7C"/>
    <w:rsid w:val="00094FE5"/>
    <w:rsid w:val="00095113"/>
    <w:rsid w:val="00095225"/>
    <w:rsid w:val="00095B98"/>
    <w:rsid w:val="00095D52"/>
    <w:rsid w:val="0009628C"/>
    <w:rsid w:val="00096686"/>
    <w:rsid w:val="0009669B"/>
    <w:rsid w:val="00096722"/>
    <w:rsid w:val="00096CED"/>
    <w:rsid w:val="00096F72"/>
    <w:rsid w:val="00096FC0"/>
    <w:rsid w:val="00097143"/>
    <w:rsid w:val="00097225"/>
    <w:rsid w:val="0009725E"/>
    <w:rsid w:val="00097431"/>
    <w:rsid w:val="000974E1"/>
    <w:rsid w:val="000978B3"/>
    <w:rsid w:val="00097C53"/>
    <w:rsid w:val="00097D58"/>
    <w:rsid w:val="000A035E"/>
    <w:rsid w:val="000A0745"/>
    <w:rsid w:val="000A0BC2"/>
    <w:rsid w:val="000A1026"/>
    <w:rsid w:val="000A1087"/>
    <w:rsid w:val="000A117B"/>
    <w:rsid w:val="000A11C0"/>
    <w:rsid w:val="000A13C7"/>
    <w:rsid w:val="000A16A0"/>
    <w:rsid w:val="000A18EE"/>
    <w:rsid w:val="000A19BF"/>
    <w:rsid w:val="000A1BBD"/>
    <w:rsid w:val="000A1F56"/>
    <w:rsid w:val="000A206C"/>
    <w:rsid w:val="000A2659"/>
    <w:rsid w:val="000A2760"/>
    <w:rsid w:val="000A3133"/>
    <w:rsid w:val="000A3297"/>
    <w:rsid w:val="000A3479"/>
    <w:rsid w:val="000A356F"/>
    <w:rsid w:val="000A3730"/>
    <w:rsid w:val="000A3993"/>
    <w:rsid w:val="000A3AF7"/>
    <w:rsid w:val="000A3E6D"/>
    <w:rsid w:val="000A3EE6"/>
    <w:rsid w:val="000A3F5C"/>
    <w:rsid w:val="000A46C7"/>
    <w:rsid w:val="000A4790"/>
    <w:rsid w:val="000A52E4"/>
    <w:rsid w:val="000A5602"/>
    <w:rsid w:val="000A5C3B"/>
    <w:rsid w:val="000A60A4"/>
    <w:rsid w:val="000A6DA9"/>
    <w:rsid w:val="000A6F43"/>
    <w:rsid w:val="000A70B4"/>
    <w:rsid w:val="000A70C1"/>
    <w:rsid w:val="000A74B3"/>
    <w:rsid w:val="000A7671"/>
    <w:rsid w:val="000A77DE"/>
    <w:rsid w:val="000A7ABA"/>
    <w:rsid w:val="000A7CEC"/>
    <w:rsid w:val="000B019F"/>
    <w:rsid w:val="000B052D"/>
    <w:rsid w:val="000B087D"/>
    <w:rsid w:val="000B0C08"/>
    <w:rsid w:val="000B0D01"/>
    <w:rsid w:val="000B0D2E"/>
    <w:rsid w:val="000B18D8"/>
    <w:rsid w:val="000B1A02"/>
    <w:rsid w:val="000B221E"/>
    <w:rsid w:val="000B249B"/>
    <w:rsid w:val="000B252C"/>
    <w:rsid w:val="000B2695"/>
    <w:rsid w:val="000B2A8C"/>
    <w:rsid w:val="000B2DA3"/>
    <w:rsid w:val="000B2DDC"/>
    <w:rsid w:val="000B2F9B"/>
    <w:rsid w:val="000B3505"/>
    <w:rsid w:val="000B386A"/>
    <w:rsid w:val="000B38CA"/>
    <w:rsid w:val="000B38EE"/>
    <w:rsid w:val="000B3C73"/>
    <w:rsid w:val="000B4588"/>
    <w:rsid w:val="000B4779"/>
    <w:rsid w:val="000B4966"/>
    <w:rsid w:val="000B4D0D"/>
    <w:rsid w:val="000B4D50"/>
    <w:rsid w:val="000B50E6"/>
    <w:rsid w:val="000B531E"/>
    <w:rsid w:val="000B57D0"/>
    <w:rsid w:val="000B58FE"/>
    <w:rsid w:val="000B5ADF"/>
    <w:rsid w:val="000B5DA7"/>
    <w:rsid w:val="000B6042"/>
    <w:rsid w:val="000B624B"/>
    <w:rsid w:val="000B66BD"/>
    <w:rsid w:val="000B676D"/>
    <w:rsid w:val="000B6945"/>
    <w:rsid w:val="000B6EF4"/>
    <w:rsid w:val="000B6FF1"/>
    <w:rsid w:val="000B7498"/>
    <w:rsid w:val="000B7B5B"/>
    <w:rsid w:val="000C0239"/>
    <w:rsid w:val="000C081D"/>
    <w:rsid w:val="000C1379"/>
    <w:rsid w:val="000C15D5"/>
    <w:rsid w:val="000C1869"/>
    <w:rsid w:val="000C18E7"/>
    <w:rsid w:val="000C1B75"/>
    <w:rsid w:val="000C1DFB"/>
    <w:rsid w:val="000C216D"/>
    <w:rsid w:val="000C237C"/>
    <w:rsid w:val="000C2382"/>
    <w:rsid w:val="000C255F"/>
    <w:rsid w:val="000C264C"/>
    <w:rsid w:val="000C28CE"/>
    <w:rsid w:val="000C2D64"/>
    <w:rsid w:val="000C2EB2"/>
    <w:rsid w:val="000C314F"/>
    <w:rsid w:val="000C3236"/>
    <w:rsid w:val="000C335D"/>
    <w:rsid w:val="000C37CD"/>
    <w:rsid w:val="000C381A"/>
    <w:rsid w:val="000C3904"/>
    <w:rsid w:val="000C3A34"/>
    <w:rsid w:val="000C3BC2"/>
    <w:rsid w:val="000C3CAF"/>
    <w:rsid w:val="000C3D6D"/>
    <w:rsid w:val="000C44C4"/>
    <w:rsid w:val="000C4A0C"/>
    <w:rsid w:val="000C4CF5"/>
    <w:rsid w:val="000C4E7F"/>
    <w:rsid w:val="000C5A60"/>
    <w:rsid w:val="000C5CA8"/>
    <w:rsid w:val="000C5F13"/>
    <w:rsid w:val="000C5F52"/>
    <w:rsid w:val="000C5F63"/>
    <w:rsid w:val="000C6070"/>
    <w:rsid w:val="000C6640"/>
    <w:rsid w:val="000C6809"/>
    <w:rsid w:val="000C684E"/>
    <w:rsid w:val="000C6DB6"/>
    <w:rsid w:val="000C6DD9"/>
    <w:rsid w:val="000C6E84"/>
    <w:rsid w:val="000C70A8"/>
    <w:rsid w:val="000C7299"/>
    <w:rsid w:val="000C753D"/>
    <w:rsid w:val="000C7677"/>
    <w:rsid w:val="000C7AC2"/>
    <w:rsid w:val="000C7B4E"/>
    <w:rsid w:val="000C7C3E"/>
    <w:rsid w:val="000C7C77"/>
    <w:rsid w:val="000C7D5E"/>
    <w:rsid w:val="000C7E03"/>
    <w:rsid w:val="000C7E39"/>
    <w:rsid w:val="000D0068"/>
    <w:rsid w:val="000D00AD"/>
    <w:rsid w:val="000D02E7"/>
    <w:rsid w:val="000D07BF"/>
    <w:rsid w:val="000D0898"/>
    <w:rsid w:val="000D0940"/>
    <w:rsid w:val="000D0C50"/>
    <w:rsid w:val="000D0EDA"/>
    <w:rsid w:val="000D0F40"/>
    <w:rsid w:val="000D0F4D"/>
    <w:rsid w:val="000D11D1"/>
    <w:rsid w:val="000D1298"/>
    <w:rsid w:val="000D13E8"/>
    <w:rsid w:val="000D141B"/>
    <w:rsid w:val="000D186F"/>
    <w:rsid w:val="000D19B8"/>
    <w:rsid w:val="000D1A3F"/>
    <w:rsid w:val="000D1AC3"/>
    <w:rsid w:val="000D1C5E"/>
    <w:rsid w:val="000D2305"/>
    <w:rsid w:val="000D23C2"/>
    <w:rsid w:val="000D28B2"/>
    <w:rsid w:val="000D2C93"/>
    <w:rsid w:val="000D2D69"/>
    <w:rsid w:val="000D36A5"/>
    <w:rsid w:val="000D3800"/>
    <w:rsid w:val="000D3A3B"/>
    <w:rsid w:val="000D3CEB"/>
    <w:rsid w:val="000D3D78"/>
    <w:rsid w:val="000D3DEB"/>
    <w:rsid w:val="000D40D3"/>
    <w:rsid w:val="000D411C"/>
    <w:rsid w:val="000D43CA"/>
    <w:rsid w:val="000D44D7"/>
    <w:rsid w:val="000D4504"/>
    <w:rsid w:val="000D45B1"/>
    <w:rsid w:val="000D49AF"/>
    <w:rsid w:val="000D4ADA"/>
    <w:rsid w:val="000D4EF7"/>
    <w:rsid w:val="000D4F48"/>
    <w:rsid w:val="000D50B9"/>
    <w:rsid w:val="000D5497"/>
    <w:rsid w:val="000D5665"/>
    <w:rsid w:val="000D573C"/>
    <w:rsid w:val="000D587A"/>
    <w:rsid w:val="000D5888"/>
    <w:rsid w:val="000D59FD"/>
    <w:rsid w:val="000D5A6D"/>
    <w:rsid w:val="000D5D28"/>
    <w:rsid w:val="000D5F72"/>
    <w:rsid w:val="000D62BB"/>
    <w:rsid w:val="000D6425"/>
    <w:rsid w:val="000D6493"/>
    <w:rsid w:val="000D6588"/>
    <w:rsid w:val="000D6712"/>
    <w:rsid w:val="000D6B2B"/>
    <w:rsid w:val="000D6B65"/>
    <w:rsid w:val="000D7237"/>
    <w:rsid w:val="000D7633"/>
    <w:rsid w:val="000D7652"/>
    <w:rsid w:val="000D7752"/>
    <w:rsid w:val="000D7D35"/>
    <w:rsid w:val="000E01BF"/>
    <w:rsid w:val="000E0A12"/>
    <w:rsid w:val="000E0BB1"/>
    <w:rsid w:val="000E105F"/>
    <w:rsid w:val="000E12AA"/>
    <w:rsid w:val="000E16CA"/>
    <w:rsid w:val="000E189B"/>
    <w:rsid w:val="000E1BB5"/>
    <w:rsid w:val="000E1D0C"/>
    <w:rsid w:val="000E1DA8"/>
    <w:rsid w:val="000E1EDF"/>
    <w:rsid w:val="000E20D4"/>
    <w:rsid w:val="000E280C"/>
    <w:rsid w:val="000E28C8"/>
    <w:rsid w:val="000E2AEB"/>
    <w:rsid w:val="000E30FF"/>
    <w:rsid w:val="000E3192"/>
    <w:rsid w:val="000E3596"/>
    <w:rsid w:val="000E35E2"/>
    <w:rsid w:val="000E35E8"/>
    <w:rsid w:val="000E375D"/>
    <w:rsid w:val="000E3766"/>
    <w:rsid w:val="000E37C3"/>
    <w:rsid w:val="000E399F"/>
    <w:rsid w:val="000E39C9"/>
    <w:rsid w:val="000E3DFA"/>
    <w:rsid w:val="000E3E09"/>
    <w:rsid w:val="000E3FE7"/>
    <w:rsid w:val="000E40F4"/>
    <w:rsid w:val="000E42E0"/>
    <w:rsid w:val="000E469A"/>
    <w:rsid w:val="000E4709"/>
    <w:rsid w:val="000E4FE9"/>
    <w:rsid w:val="000E5130"/>
    <w:rsid w:val="000E526B"/>
    <w:rsid w:val="000E52BC"/>
    <w:rsid w:val="000E5338"/>
    <w:rsid w:val="000E5370"/>
    <w:rsid w:val="000E5746"/>
    <w:rsid w:val="000E5C80"/>
    <w:rsid w:val="000E5CF5"/>
    <w:rsid w:val="000E5FD8"/>
    <w:rsid w:val="000E600B"/>
    <w:rsid w:val="000E6724"/>
    <w:rsid w:val="000E675D"/>
    <w:rsid w:val="000E6FAF"/>
    <w:rsid w:val="000E71A7"/>
    <w:rsid w:val="000E71D6"/>
    <w:rsid w:val="000E7244"/>
    <w:rsid w:val="000E74FE"/>
    <w:rsid w:val="000E7760"/>
    <w:rsid w:val="000E795C"/>
    <w:rsid w:val="000E79A7"/>
    <w:rsid w:val="000E79AE"/>
    <w:rsid w:val="000E7CCA"/>
    <w:rsid w:val="000E7F16"/>
    <w:rsid w:val="000E7F3E"/>
    <w:rsid w:val="000E7F5E"/>
    <w:rsid w:val="000E7F75"/>
    <w:rsid w:val="000E7FE8"/>
    <w:rsid w:val="000F027D"/>
    <w:rsid w:val="000F0374"/>
    <w:rsid w:val="000F0557"/>
    <w:rsid w:val="000F09F1"/>
    <w:rsid w:val="000F0A87"/>
    <w:rsid w:val="000F0D0A"/>
    <w:rsid w:val="000F0E9B"/>
    <w:rsid w:val="000F1061"/>
    <w:rsid w:val="000F1086"/>
    <w:rsid w:val="000F114C"/>
    <w:rsid w:val="000F1524"/>
    <w:rsid w:val="000F1886"/>
    <w:rsid w:val="000F18A6"/>
    <w:rsid w:val="000F1A1E"/>
    <w:rsid w:val="000F1C08"/>
    <w:rsid w:val="000F1C36"/>
    <w:rsid w:val="000F1D9E"/>
    <w:rsid w:val="000F1DFF"/>
    <w:rsid w:val="000F20F9"/>
    <w:rsid w:val="000F211F"/>
    <w:rsid w:val="000F233E"/>
    <w:rsid w:val="000F26D7"/>
    <w:rsid w:val="000F2933"/>
    <w:rsid w:val="000F2B5D"/>
    <w:rsid w:val="000F2E2B"/>
    <w:rsid w:val="000F3329"/>
    <w:rsid w:val="000F345E"/>
    <w:rsid w:val="000F362D"/>
    <w:rsid w:val="000F379B"/>
    <w:rsid w:val="000F392F"/>
    <w:rsid w:val="000F3C9D"/>
    <w:rsid w:val="000F3D77"/>
    <w:rsid w:val="000F3EE9"/>
    <w:rsid w:val="000F3F5B"/>
    <w:rsid w:val="000F407C"/>
    <w:rsid w:val="000F422D"/>
    <w:rsid w:val="000F470B"/>
    <w:rsid w:val="000F47D4"/>
    <w:rsid w:val="000F47E7"/>
    <w:rsid w:val="000F49E6"/>
    <w:rsid w:val="000F4B1D"/>
    <w:rsid w:val="000F4FC4"/>
    <w:rsid w:val="000F4FCD"/>
    <w:rsid w:val="000F52BE"/>
    <w:rsid w:val="000F550B"/>
    <w:rsid w:val="000F55B0"/>
    <w:rsid w:val="000F591C"/>
    <w:rsid w:val="000F592B"/>
    <w:rsid w:val="000F59D4"/>
    <w:rsid w:val="000F59EF"/>
    <w:rsid w:val="000F5B0F"/>
    <w:rsid w:val="000F5B15"/>
    <w:rsid w:val="000F5C7F"/>
    <w:rsid w:val="000F5D77"/>
    <w:rsid w:val="000F5DBF"/>
    <w:rsid w:val="000F5F49"/>
    <w:rsid w:val="000F63D2"/>
    <w:rsid w:val="000F64B2"/>
    <w:rsid w:val="000F6574"/>
    <w:rsid w:val="000F659D"/>
    <w:rsid w:val="000F664E"/>
    <w:rsid w:val="000F6676"/>
    <w:rsid w:val="000F6750"/>
    <w:rsid w:val="000F6972"/>
    <w:rsid w:val="000F6E91"/>
    <w:rsid w:val="000F6FA2"/>
    <w:rsid w:val="000F7207"/>
    <w:rsid w:val="000F7317"/>
    <w:rsid w:val="000F74AE"/>
    <w:rsid w:val="000F79DE"/>
    <w:rsid w:val="000F7DCB"/>
    <w:rsid w:val="000F7E46"/>
    <w:rsid w:val="001003D2"/>
    <w:rsid w:val="001004AF"/>
    <w:rsid w:val="00100827"/>
    <w:rsid w:val="0010083F"/>
    <w:rsid w:val="00100D50"/>
    <w:rsid w:val="00100DD7"/>
    <w:rsid w:val="00100EB0"/>
    <w:rsid w:val="001019AC"/>
    <w:rsid w:val="00101D1A"/>
    <w:rsid w:val="001022BF"/>
    <w:rsid w:val="0010232A"/>
    <w:rsid w:val="001024A8"/>
    <w:rsid w:val="001029A1"/>
    <w:rsid w:val="00102C7F"/>
    <w:rsid w:val="00102CC9"/>
    <w:rsid w:val="00102D47"/>
    <w:rsid w:val="001031C5"/>
    <w:rsid w:val="001034CB"/>
    <w:rsid w:val="00103615"/>
    <w:rsid w:val="001036AE"/>
    <w:rsid w:val="00103A48"/>
    <w:rsid w:val="00103DE7"/>
    <w:rsid w:val="00103E4E"/>
    <w:rsid w:val="0010425D"/>
    <w:rsid w:val="001043ED"/>
    <w:rsid w:val="00104591"/>
    <w:rsid w:val="001047EF"/>
    <w:rsid w:val="001049FB"/>
    <w:rsid w:val="00104A89"/>
    <w:rsid w:val="00104C3F"/>
    <w:rsid w:val="00104EED"/>
    <w:rsid w:val="00105222"/>
    <w:rsid w:val="001052FA"/>
    <w:rsid w:val="00105325"/>
    <w:rsid w:val="00105492"/>
    <w:rsid w:val="001059FF"/>
    <w:rsid w:val="00105AD6"/>
    <w:rsid w:val="00105F15"/>
    <w:rsid w:val="0010626A"/>
    <w:rsid w:val="00106311"/>
    <w:rsid w:val="0010646E"/>
    <w:rsid w:val="00106CD5"/>
    <w:rsid w:val="00106D98"/>
    <w:rsid w:val="00106F32"/>
    <w:rsid w:val="0010713B"/>
    <w:rsid w:val="0010730F"/>
    <w:rsid w:val="001075A8"/>
    <w:rsid w:val="0010761C"/>
    <w:rsid w:val="001076DE"/>
    <w:rsid w:val="00107926"/>
    <w:rsid w:val="00107B31"/>
    <w:rsid w:val="00107DDE"/>
    <w:rsid w:val="00107F1E"/>
    <w:rsid w:val="00110021"/>
    <w:rsid w:val="00110229"/>
    <w:rsid w:val="00110410"/>
    <w:rsid w:val="0011055B"/>
    <w:rsid w:val="00110583"/>
    <w:rsid w:val="001108A1"/>
    <w:rsid w:val="00110B28"/>
    <w:rsid w:val="00110B3E"/>
    <w:rsid w:val="00110C35"/>
    <w:rsid w:val="001113F3"/>
    <w:rsid w:val="001116F7"/>
    <w:rsid w:val="001117BF"/>
    <w:rsid w:val="00111B67"/>
    <w:rsid w:val="00111D28"/>
    <w:rsid w:val="00111E0D"/>
    <w:rsid w:val="001120CD"/>
    <w:rsid w:val="00112148"/>
    <w:rsid w:val="001124CA"/>
    <w:rsid w:val="00112C96"/>
    <w:rsid w:val="00112FCC"/>
    <w:rsid w:val="00112FF3"/>
    <w:rsid w:val="00113110"/>
    <w:rsid w:val="00113406"/>
    <w:rsid w:val="00113762"/>
    <w:rsid w:val="001139FC"/>
    <w:rsid w:val="00113A63"/>
    <w:rsid w:val="00113B8C"/>
    <w:rsid w:val="00113C21"/>
    <w:rsid w:val="00113FBA"/>
    <w:rsid w:val="00114563"/>
    <w:rsid w:val="00114621"/>
    <w:rsid w:val="00114702"/>
    <w:rsid w:val="00114C69"/>
    <w:rsid w:val="00114D31"/>
    <w:rsid w:val="00114FA6"/>
    <w:rsid w:val="001150BD"/>
    <w:rsid w:val="0011558D"/>
    <w:rsid w:val="00115864"/>
    <w:rsid w:val="0011591F"/>
    <w:rsid w:val="00115A31"/>
    <w:rsid w:val="00115B7E"/>
    <w:rsid w:val="00115D77"/>
    <w:rsid w:val="00115F3D"/>
    <w:rsid w:val="00115FD6"/>
    <w:rsid w:val="0011602D"/>
    <w:rsid w:val="0011616A"/>
    <w:rsid w:val="00116480"/>
    <w:rsid w:val="001165D0"/>
    <w:rsid w:val="00116683"/>
    <w:rsid w:val="0011676C"/>
    <w:rsid w:val="00116898"/>
    <w:rsid w:val="00116A16"/>
    <w:rsid w:val="00116BD0"/>
    <w:rsid w:val="00116CF3"/>
    <w:rsid w:val="00116F5C"/>
    <w:rsid w:val="001175CE"/>
    <w:rsid w:val="0011780A"/>
    <w:rsid w:val="00117CEE"/>
    <w:rsid w:val="00117F3C"/>
    <w:rsid w:val="001203B6"/>
    <w:rsid w:val="001204FE"/>
    <w:rsid w:val="0012052B"/>
    <w:rsid w:val="001205F9"/>
    <w:rsid w:val="001208B7"/>
    <w:rsid w:val="001209F7"/>
    <w:rsid w:val="00120C01"/>
    <w:rsid w:val="00120E55"/>
    <w:rsid w:val="00120F29"/>
    <w:rsid w:val="001210AE"/>
    <w:rsid w:val="0012115B"/>
    <w:rsid w:val="00121164"/>
    <w:rsid w:val="00121406"/>
    <w:rsid w:val="00121574"/>
    <w:rsid w:val="0012179E"/>
    <w:rsid w:val="00121E31"/>
    <w:rsid w:val="00121F10"/>
    <w:rsid w:val="001220AA"/>
    <w:rsid w:val="0012219D"/>
    <w:rsid w:val="001221C5"/>
    <w:rsid w:val="00122964"/>
    <w:rsid w:val="00122BCB"/>
    <w:rsid w:val="00122BFD"/>
    <w:rsid w:val="00122C63"/>
    <w:rsid w:val="00122DF7"/>
    <w:rsid w:val="001234F6"/>
    <w:rsid w:val="001239CE"/>
    <w:rsid w:val="0012435E"/>
    <w:rsid w:val="001247C9"/>
    <w:rsid w:val="0012492B"/>
    <w:rsid w:val="00124DAB"/>
    <w:rsid w:val="00124DF0"/>
    <w:rsid w:val="00124F9D"/>
    <w:rsid w:val="00124FC3"/>
    <w:rsid w:val="00125786"/>
    <w:rsid w:val="001258D8"/>
    <w:rsid w:val="001258ED"/>
    <w:rsid w:val="00125D11"/>
    <w:rsid w:val="00126152"/>
    <w:rsid w:val="00126365"/>
    <w:rsid w:val="00126372"/>
    <w:rsid w:val="00126378"/>
    <w:rsid w:val="0012650E"/>
    <w:rsid w:val="00126562"/>
    <w:rsid w:val="0012670A"/>
    <w:rsid w:val="00126A06"/>
    <w:rsid w:val="00126A8A"/>
    <w:rsid w:val="00126AB3"/>
    <w:rsid w:val="00126B54"/>
    <w:rsid w:val="00126FB6"/>
    <w:rsid w:val="001272F5"/>
    <w:rsid w:val="00127402"/>
    <w:rsid w:val="00127562"/>
    <w:rsid w:val="00127661"/>
    <w:rsid w:val="0012778C"/>
    <w:rsid w:val="00127795"/>
    <w:rsid w:val="001278D7"/>
    <w:rsid w:val="00127A23"/>
    <w:rsid w:val="00127DB6"/>
    <w:rsid w:val="00127F44"/>
    <w:rsid w:val="00130503"/>
    <w:rsid w:val="00130777"/>
    <w:rsid w:val="00130C20"/>
    <w:rsid w:val="00130E07"/>
    <w:rsid w:val="001313FC"/>
    <w:rsid w:val="001318DC"/>
    <w:rsid w:val="00132567"/>
    <w:rsid w:val="00132713"/>
    <w:rsid w:val="00132979"/>
    <w:rsid w:val="001329E1"/>
    <w:rsid w:val="00132D3C"/>
    <w:rsid w:val="001331F3"/>
    <w:rsid w:val="001335A4"/>
    <w:rsid w:val="00133A76"/>
    <w:rsid w:val="00133CFA"/>
    <w:rsid w:val="00133D03"/>
    <w:rsid w:val="00133D74"/>
    <w:rsid w:val="0013405A"/>
    <w:rsid w:val="00134262"/>
    <w:rsid w:val="00134967"/>
    <w:rsid w:val="00134968"/>
    <w:rsid w:val="00134A52"/>
    <w:rsid w:val="00134BC4"/>
    <w:rsid w:val="00134C76"/>
    <w:rsid w:val="001350A6"/>
    <w:rsid w:val="0013548F"/>
    <w:rsid w:val="001358B5"/>
    <w:rsid w:val="00135D73"/>
    <w:rsid w:val="00135FAE"/>
    <w:rsid w:val="00136188"/>
    <w:rsid w:val="001361C6"/>
    <w:rsid w:val="001362E9"/>
    <w:rsid w:val="001368DA"/>
    <w:rsid w:val="00136999"/>
    <w:rsid w:val="00136B20"/>
    <w:rsid w:val="00136C12"/>
    <w:rsid w:val="00136D57"/>
    <w:rsid w:val="00136D6D"/>
    <w:rsid w:val="00136ECD"/>
    <w:rsid w:val="0013720A"/>
    <w:rsid w:val="0013725E"/>
    <w:rsid w:val="001375BF"/>
    <w:rsid w:val="001376C4"/>
    <w:rsid w:val="00137DD3"/>
    <w:rsid w:val="00137EFC"/>
    <w:rsid w:val="001403FE"/>
    <w:rsid w:val="001407F3"/>
    <w:rsid w:val="00141630"/>
    <w:rsid w:val="001416FA"/>
    <w:rsid w:val="0014198A"/>
    <w:rsid w:val="00141C69"/>
    <w:rsid w:val="00141CCD"/>
    <w:rsid w:val="00142076"/>
    <w:rsid w:val="00142125"/>
    <w:rsid w:val="00142742"/>
    <w:rsid w:val="0014285E"/>
    <w:rsid w:val="0014288E"/>
    <w:rsid w:val="001428B5"/>
    <w:rsid w:val="00142A80"/>
    <w:rsid w:val="00142AA2"/>
    <w:rsid w:val="00142D62"/>
    <w:rsid w:val="00142D63"/>
    <w:rsid w:val="00142E4F"/>
    <w:rsid w:val="00142EC9"/>
    <w:rsid w:val="00143474"/>
    <w:rsid w:val="00143822"/>
    <w:rsid w:val="00143904"/>
    <w:rsid w:val="00143B9F"/>
    <w:rsid w:val="00143BA6"/>
    <w:rsid w:val="00143CBA"/>
    <w:rsid w:val="00143DD8"/>
    <w:rsid w:val="00144429"/>
    <w:rsid w:val="001446DB"/>
    <w:rsid w:val="00144812"/>
    <w:rsid w:val="0014486F"/>
    <w:rsid w:val="00144965"/>
    <w:rsid w:val="00144B0E"/>
    <w:rsid w:val="00144B98"/>
    <w:rsid w:val="00144DCA"/>
    <w:rsid w:val="00145024"/>
    <w:rsid w:val="001452DE"/>
    <w:rsid w:val="001453A5"/>
    <w:rsid w:val="00145506"/>
    <w:rsid w:val="001457B6"/>
    <w:rsid w:val="00145A26"/>
    <w:rsid w:val="00145B9C"/>
    <w:rsid w:val="00145F37"/>
    <w:rsid w:val="00145F6D"/>
    <w:rsid w:val="00146059"/>
    <w:rsid w:val="0014609B"/>
    <w:rsid w:val="0014612A"/>
    <w:rsid w:val="00146211"/>
    <w:rsid w:val="00146529"/>
    <w:rsid w:val="00146892"/>
    <w:rsid w:val="00146960"/>
    <w:rsid w:val="00146AC1"/>
    <w:rsid w:val="00146AE8"/>
    <w:rsid w:val="00146CB7"/>
    <w:rsid w:val="00146E07"/>
    <w:rsid w:val="0014703F"/>
    <w:rsid w:val="001474F5"/>
    <w:rsid w:val="001474F6"/>
    <w:rsid w:val="0014762D"/>
    <w:rsid w:val="00147CE0"/>
    <w:rsid w:val="00147D1E"/>
    <w:rsid w:val="00150116"/>
    <w:rsid w:val="001503F5"/>
    <w:rsid w:val="00150405"/>
    <w:rsid w:val="00150620"/>
    <w:rsid w:val="00150659"/>
    <w:rsid w:val="00150C49"/>
    <w:rsid w:val="001515E5"/>
    <w:rsid w:val="0015162E"/>
    <w:rsid w:val="0015166E"/>
    <w:rsid w:val="001516A5"/>
    <w:rsid w:val="00152024"/>
    <w:rsid w:val="001525BD"/>
    <w:rsid w:val="00152928"/>
    <w:rsid w:val="00152B56"/>
    <w:rsid w:val="00152C38"/>
    <w:rsid w:val="00152DA8"/>
    <w:rsid w:val="001531E1"/>
    <w:rsid w:val="0015374C"/>
    <w:rsid w:val="0015375D"/>
    <w:rsid w:val="00153779"/>
    <w:rsid w:val="00153BB3"/>
    <w:rsid w:val="00153CBD"/>
    <w:rsid w:val="00154004"/>
    <w:rsid w:val="001542E3"/>
    <w:rsid w:val="001544B3"/>
    <w:rsid w:val="0015456B"/>
    <w:rsid w:val="001548F4"/>
    <w:rsid w:val="00154DB3"/>
    <w:rsid w:val="00154E0E"/>
    <w:rsid w:val="00154E38"/>
    <w:rsid w:val="00155309"/>
    <w:rsid w:val="001553FF"/>
    <w:rsid w:val="00155760"/>
    <w:rsid w:val="001557F9"/>
    <w:rsid w:val="001558D1"/>
    <w:rsid w:val="00155982"/>
    <w:rsid w:val="00155AA3"/>
    <w:rsid w:val="00155F65"/>
    <w:rsid w:val="00155F97"/>
    <w:rsid w:val="001563CF"/>
    <w:rsid w:val="0015667B"/>
    <w:rsid w:val="00156753"/>
    <w:rsid w:val="00156B04"/>
    <w:rsid w:val="00156F07"/>
    <w:rsid w:val="00156F38"/>
    <w:rsid w:val="001577FF"/>
    <w:rsid w:val="00157B9A"/>
    <w:rsid w:val="00157E99"/>
    <w:rsid w:val="00157EA0"/>
    <w:rsid w:val="0016026C"/>
    <w:rsid w:val="001602AD"/>
    <w:rsid w:val="001603CF"/>
    <w:rsid w:val="00160B42"/>
    <w:rsid w:val="00160CA1"/>
    <w:rsid w:val="00160F46"/>
    <w:rsid w:val="001618D0"/>
    <w:rsid w:val="001619CF"/>
    <w:rsid w:val="00161BF5"/>
    <w:rsid w:val="00161F06"/>
    <w:rsid w:val="001621B9"/>
    <w:rsid w:val="00162D02"/>
    <w:rsid w:val="00162DC8"/>
    <w:rsid w:val="00162FA1"/>
    <w:rsid w:val="00163002"/>
    <w:rsid w:val="00163292"/>
    <w:rsid w:val="00163382"/>
    <w:rsid w:val="001635DE"/>
    <w:rsid w:val="00163695"/>
    <w:rsid w:val="0016378B"/>
    <w:rsid w:val="001638AB"/>
    <w:rsid w:val="00164127"/>
    <w:rsid w:val="001641F3"/>
    <w:rsid w:val="001643B0"/>
    <w:rsid w:val="0016450C"/>
    <w:rsid w:val="0016463F"/>
    <w:rsid w:val="001646C9"/>
    <w:rsid w:val="0016470C"/>
    <w:rsid w:val="0016483C"/>
    <w:rsid w:val="0016489A"/>
    <w:rsid w:val="001648ED"/>
    <w:rsid w:val="00164A27"/>
    <w:rsid w:val="00164AB9"/>
    <w:rsid w:val="00164DFF"/>
    <w:rsid w:val="00165146"/>
    <w:rsid w:val="00165252"/>
    <w:rsid w:val="00165294"/>
    <w:rsid w:val="0016532C"/>
    <w:rsid w:val="001653B4"/>
    <w:rsid w:val="00165540"/>
    <w:rsid w:val="001655B8"/>
    <w:rsid w:val="001659E3"/>
    <w:rsid w:val="00165B61"/>
    <w:rsid w:val="00166119"/>
    <w:rsid w:val="001667AB"/>
    <w:rsid w:val="001667E0"/>
    <w:rsid w:val="00166B47"/>
    <w:rsid w:val="00166BC1"/>
    <w:rsid w:val="00166BD7"/>
    <w:rsid w:val="00166CAF"/>
    <w:rsid w:val="00166D19"/>
    <w:rsid w:val="00166E32"/>
    <w:rsid w:val="00166E68"/>
    <w:rsid w:val="0016715B"/>
    <w:rsid w:val="0016737D"/>
    <w:rsid w:val="00167454"/>
    <w:rsid w:val="001702F5"/>
    <w:rsid w:val="00170342"/>
    <w:rsid w:val="00170865"/>
    <w:rsid w:val="00170A45"/>
    <w:rsid w:val="00170D83"/>
    <w:rsid w:val="00170E8B"/>
    <w:rsid w:val="0017105F"/>
    <w:rsid w:val="00171188"/>
    <w:rsid w:val="00171644"/>
    <w:rsid w:val="0017188B"/>
    <w:rsid w:val="00171899"/>
    <w:rsid w:val="00171C01"/>
    <w:rsid w:val="00171C90"/>
    <w:rsid w:val="00172192"/>
    <w:rsid w:val="001727BA"/>
    <w:rsid w:val="001728C0"/>
    <w:rsid w:val="00172BEA"/>
    <w:rsid w:val="00172EE8"/>
    <w:rsid w:val="00172F94"/>
    <w:rsid w:val="00173779"/>
    <w:rsid w:val="00173A18"/>
    <w:rsid w:val="00173A21"/>
    <w:rsid w:val="00173B10"/>
    <w:rsid w:val="00173B66"/>
    <w:rsid w:val="00173EA1"/>
    <w:rsid w:val="00173FC2"/>
    <w:rsid w:val="00174198"/>
    <w:rsid w:val="00174223"/>
    <w:rsid w:val="00174266"/>
    <w:rsid w:val="001745CF"/>
    <w:rsid w:val="00174616"/>
    <w:rsid w:val="0017468D"/>
    <w:rsid w:val="00174818"/>
    <w:rsid w:val="00174CCC"/>
    <w:rsid w:val="00174DFC"/>
    <w:rsid w:val="00174E4F"/>
    <w:rsid w:val="0017586F"/>
    <w:rsid w:val="001758AC"/>
    <w:rsid w:val="001758DC"/>
    <w:rsid w:val="00176743"/>
    <w:rsid w:val="0017683E"/>
    <w:rsid w:val="00176946"/>
    <w:rsid w:val="001769A4"/>
    <w:rsid w:val="00176A94"/>
    <w:rsid w:val="0017703C"/>
    <w:rsid w:val="0017719A"/>
    <w:rsid w:val="00177541"/>
    <w:rsid w:val="0017772C"/>
    <w:rsid w:val="001777CE"/>
    <w:rsid w:val="0017797A"/>
    <w:rsid w:val="00177FFA"/>
    <w:rsid w:val="00180212"/>
    <w:rsid w:val="001802D6"/>
    <w:rsid w:val="001806C1"/>
    <w:rsid w:val="001806F1"/>
    <w:rsid w:val="00180BBC"/>
    <w:rsid w:val="00180D11"/>
    <w:rsid w:val="0018166E"/>
    <w:rsid w:val="0018172A"/>
    <w:rsid w:val="0018179A"/>
    <w:rsid w:val="00181960"/>
    <w:rsid w:val="00181C24"/>
    <w:rsid w:val="00181D12"/>
    <w:rsid w:val="00181FA1"/>
    <w:rsid w:val="0018217D"/>
    <w:rsid w:val="00182233"/>
    <w:rsid w:val="00182246"/>
    <w:rsid w:val="001822B7"/>
    <w:rsid w:val="00182327"/>
    <w:rsid w:val="00182360"/>
    <w:rsid w:val="001826AD"/>
    <w:rsid w:val="001827A6"/>
    <w:rsid w:val="00182ABC"/>
    <w:rsid w:val="00182B09"/>
    <w:rsid w:val="00182F48"/>
    <w:rsid w:val="00183010"/>
    <w:rsid w:val="001831DD"/>
    <w:rsid w:val="001831DE"/>
    <w:rsid w:val="001833DA"/>
    <w:rsid w:val="00183662"/>
    <w:rsid w:val="00183A76"/>
    <w:rsid w:val="00183B56"/>
    <w:rsid w:val="00183C70"/>
    <w:rsid w:val="00183D4B"/>
    <w:rsid w:val="00183DB9"/>
    <w:rsid w:val="00184407"/>
    <w:rsid w:val="00184943"/>
    <w:rsid w:val="001849EC"/>
    <w:rsid w:val="00184BF1"/>
    <w:rsid w:val="001850E6"/>
    <w:rsid w:val="00185402"/>
    <w:rsid w:val="001854D2"/>
    <w:rsid w:val="0018584A"/>
    <w:rsid w:val="00185A28"/>
    <w:rsid w:val="001861D1"/>
    <w:rsid w:val="001861E6"/>
    <w:rsid w:val="001863D8"/>
    <w:rsid w:val="0018664E"/>
    <w:rsid w:val="00186670"/>
    <w:rsid w:val="00186818"/>
    <w:rsid w:val="0018713C"/>
    <w:rsid w:val="00187355"/>
    <w:rsid w:val="0018747B"/>
    <w:rsid w:val="001876A6"/>
    <w:rsid w:val="00187997"/>
    <w:rsid w:val="00187CD2"/>
    <w:rsid w:val="00187D41"/>
    <w:rsid w:val="00187D88"/>
    <w:rsid w:val="00187D90"/>
    <w:rsid w:val="00187DF2"/>
    <w:rsid w:val="00190105"/>
    <w:rsid w:val="00190124"/>
    <w:rsid w:val="00190287"/>
    <w:rsid w:val="001906C7"/>
    <w:rsid w:val="001907B5"/>
    <w:rsid w:val="00190860"/>
    <w:rsid w:val="00190AAB"/>
    <w:rsid w:val="00190BAC"/>
    <w:rsid w:val="00190C80"/>
    <w:rsid w:val="00190F62"/>
    <w:rsid w:val="00190FBC"/>
    <w:rsid w:val="00191477"/>
    <w:rsid w:val="00191590"/>
    <w:rsid w:val="0019205C"/>
    <w:rsid w:val="001920DA"/>
    <w:rsid w:val="00192677"/>
    <w:rsid w:val="00192881"/>
    <w:rsid w:val="001931B5"/>
    <w:rsid w:val="00193760"/>
    <w:rsid w:val="001937C9"/>
    <w:rsid w:val="0019442F"/>
    <w:rsid w:val="001945D6"/>
    <w:rsid w:val="00194876"/>
    <w:rsid w:val="00194912"/>
    <w:rsid w:val="00195033"/>
    <w:rsid w:val="001953F9"/>
    <w:rsid w:val="0019550C"/>
    <w:rsid w:val="0019581F"/>
    <w:rsid w:val="001962AB"/>
    <w:rsid w:val="0019638A"/>
    <w:rsid w:val="00196391"/>
    <w:rsid w:val="0019639C"/>
    <w:rsid w:val="001963E7"/>
    <w:rsid w:val="0019644C"/>
    <w:rsid w:val="0019669A"/>
    <w:rsid w:val="00196794"/>
    <w:rsid w:val="00196A7B"/>
    <w:rsid w:val="00196B14"/>
    <w:rsid w:val="00196E4D"/>
    <w:rsid w:val="00196EA9"/>
    <w:rsid w:val="00197330"/>
    <w:rsid w:val="0019788D"/>
    <w:rsid w:val="00197A22"/>
    <w:rsid w:val="00197A6E"/>
    <w:rsid w:val="00197B43"/>
    <w:rsid w:val="00197D41"/>
    <w:rsid w:val="00197D4F"/>
    <w:rsid w:val="00197DFD"/>
    <w:rsid w:val="00197EA8"/>
    <w:rsid w:val="00197F38"/>
    <w:rsid w:val="001A0423"/>
    <w:rsid w:val="001A05C3"/>
    <w:rsid w:val="001A065F"/>
    <w:rsid w:val="001A073A"/>
    <w:rsid w:val="001A07B1"/>
    <w:rsid w:val="001A129D"/>
    <w:rsid w:val="001A154A"/>
    <w:rsid w:val="001A1682"/>
    <w:rsid w:val="001A1C6A"/>
    <w:rsid w:val="001A211B"/>
    <w:rsid w:val="001A22DD"/>
    <w:rsid w:val="001A2343"/>
    <w:rsid w:val="001A243D"/>
    <w:rsid w:val="001A29BA"/>
    <w:rsid w:val="001A2E43"/>
    <w:rsid w:val="001A3016"/>
    <w:rsid w:val="001A3108"/>
    <w:rsid w:val="001A332C"/>
    <w:rsid w:val="001A3371"/>
    <w:rsid w:val="001A33D6"/>
    <w:rsid w:val="001A3F33"/>
    <w:rsid w:val="001A422B"/>
    <w:rsid w:val="001A42F9"/>
    <w:rsid w:val="001A4573"/>
    <w:rsid w:val="001A4649"/>
    <w:rsid w:val="001A48BC"/>
    <w:rsid w:val="001A4AC0"/>
    <w:rsid w:val="001A56E5"/>
    <w:rsid w:val="001A570B"/>
    <w:rsid w:val="001A58E1"/>
    <w:rsid w:val="001A59DC"/>
    <w:rsid w:val="001A5DA7"/>
    <w:rsid w:val="001A5E00"/>
    <w:rsid w:val="001A6006"/>
    <w:rsid w:val="001A60CA"/>
    <w:rsid w:val="001A624A"/>
    <w:rsid w:val="001A624E"/>
    <w:rsid w:val="001A6314"/>
    <w:rsid w:val="001A63E7"/>
    <w:rsid w:val="001A665F"/>
    <w:rsid w:val="001A6A50"/>
    <w:rsid w:val="001A7467"/>
    <w:rsid w:val="001A74E5"/>
    <w:rsid w:val="001A751D"/>
    <w:rsid w:val="001A75A4"/>
    <w:rsid w:val="001A7A29"/>
    <w:rsid w:val="001A7C9E"/>
    <w:rsid w:val="001A7DE1"/>
    <w:rsid w:val="001B007A"/>
    <w:rsid w:val="001B0644"/>
    <w:rsid w:val="001B068D"/>
    <w:rsid w:val="001B08E2"/>
    <w:rsid w:val="001B094C"/>
    <w:rsid w:val="001B0B4A"/>
    <w:rsid w:val="001B0C3C"/>
    <w:rsid w:val="001B0CAF"/>
    <w:rsid w:val="001B0CD0"/>
    <w:rsid w:val="001B0D1D"/>
    <w:rsid w:val="001B0F0D"/>
    <w:rsid w:val="001B0F75"/>
    <w:rsid w:val="001B0FB9"/>
    <w:rsid w:val="001B1027"/>
    <w:rsid w:val="001B15A2"/>
    <w:rsid w:val="001B160C"/>
    <w:rsid w:val="001B1641"/>
    <w:rsid w:val="001B1F33"/>
    <w:rsid w:val="001B23CE"/>
    <w:rsid w:val="001B24A4"/>
    <w:rsid w:val="001B24F7"/>
    <w:rsid w:val="001B269C"/>
    <w:rsid w:val="001B291A"/>
    <w:rsid w:val="001B2B14"/>
    <w:rsid w:val="001B354A"/>
    <w:rsid w:val="001B3A5D"/>
    <w:rsid w:val="001B3AD2"/>
    <w:rsid w:val="001B3CA2"/>
    <w:rsid w:val="001B3DE8"/>
    <w:rsid w:val="001B479E"/>
    <w:rsid w:val="001B488F"/>
    <w:rsid w:val="001B493C"/>
    <w:rsid w:val="001B4EDB"/>
    <w:rsid w:val="001B515F"/>
    <w:rsid w:val="001B51C1"/>
    <w:rsid w:val="001B597D"/>
    <w:rsid w:val="001B59AB"/>
    <w:rsid w:val="001B5B0C"/>
    <w:rsid w:val="001B603D"/>
    <w:rsid w:val="001B62D0"/>
    <w:rsid w:val="001B6700"/>
    <w:rsid w:val="001B6813"/>
    <w:rsid w:val="001B683E"/>
    <w:rsid w:val="001B68BB"/>
    <w:rsid w:val="001B6BDD"/>
    <w:rsid w:val="001B6CB6"/>
    <w:rsid w:val="001B6F76"/>
    <w:rsid w:val="001B7215"/>
    <w:rsid w:val="001B733A"/>
    <w:rsid w:val="001B7511"/>
    <w:rsid w:val="001B7706"/>
    <w:rsid w:val="001B7C16"/>
    <w:rsid w:val="001B7ECA"/>
    <w:rsid w:val="001C00C8"/>
    <w:rsid w:val="001C010F"/>
    <w:rsid w:val="001C0476"/>
    <w:rsid w:val="001C09DD"/>
    <w:rsid w:val="001C0D8C"/>
    <w:rsid w:val="001C0DF3"/>
    <w:rsid w:val="001C0E07"/>
    <w:rsid w:val="001C0EEB"/>
    <w:rsid w:val="001C13D3"/>
    <w:rsid w:val="001C16FE"/>
    <w:rsid w:val="001C192B"/>
    <w:rsid w:val="001C19F4"/>
    <w:rsid w:val="001C1A0E"/>
    <w:rsid w:val="001C1A5B"/>
    <w:rsid w:val="001C1B33"/>
    <w:rsid w:val="001C22C8"/>
    <w:rsid w:val="001C2364"/>
    <w:rsid w:val="001C245F"/>
    <w:rsid w:val="001C2614"/>
    <w:rsid w:val="001C2648"/>
    <w:rsid w:val="001C30D7"/>
    <w:rsid w:val="001C31EC"/>
    <w:rsid w:val="001C345B"/>
    <w:rsid w:val="001C3590"/>
    <w:rsid w:val="001C3599"/>
    <w:rsid w:val="001C3C9D"/>
    <w:rsid w:val="001C3CA9"/>
    <w:rsid w:val="001C446F"/>
    <w:rsid w:val="001C455C"/>
    <w:rsid w:val="001C49C1"/>
    <w:rsid w:val="001C4A0E"/>
    <w:rsid w:val="001C4A5E"/>
    <w:rsid w:val="001C4A78"/>
    <w:rsid w:val="001C4B2F"/>
    <w:rsid w:val="001C4D35"/>
    <w:rsid w:val="001C4D57"/>
    <w:rsid w:val="001C5B5C"/>
    <w:rsid w:val="001C5FE8"/>
    <w:rsid w:val="001C60B2"/>
    <w:rsid w:val="001C657F"/>
    <w:rsid w:val="001C663B"/>
    <w:rsid w:val="001C6A46"/>
    <w:rsid w:val="001C6EC5"/>
    <w:rsid w:val="001C6F62"/>
    <w:rsid w:val="001C721F"/>
    <w:rsid w:val="001C74A1"/>
    <w:rsid w:val="001C74AE"/>
    <w:rsid w:val="001C7DC9"/>
    <w:rsid w:val="001C7E59"/>
    <w:rsid w:val="001C7E81"/>
    <w:rsid w:val="001C7EC3"/>
    <w:rsid w:val="001C7F51"/>
    <w:rsid w:val="001C7FDB"/>
    <w:rsid w:val="001D003A"/>
    <w:rsid w:val="001D00CD"/>
    <w:rsid w:val="001D02CF"/>
    <w:rsid w:val="001D041A"/>
    <w:rsid w:val="001D099B"/>
    <w:rsid w:val="001D0F78"/>
    <w:rsid w:val="001D1104"/>
    <w:rsid w:val="001D168F"/>
    <w:rsid w:val="001D17E8"/>
    <w:rsid w:val="001D198B"/>
    <w:rsid w:val="001D1A2F"/>
    <w:rsid w:val="001D1F1C"/>
    <w:rsid w:val="001D1F4E"/>
    <w:rsid w:val="001D2132"/>
    <w:rsid w:val="001D2755"/>
    <w:rsid w:val="001D2D32"/>
    <w:rsid w:val="001D2D98"/>
    <w:rsid w:val="001D2DC8"/>
    <w:rsid w:val="001D2E3F"/>
    <w:rsid w:val="001D2E7B"/>
    <w:rsid w:val="001D31D5"/>
    <w:rsid w:val="001D3CF7"/>
    <w:rsid w:val="001D415B"/>
    <w:rsid w:val="001D4626"/>
    <w:rsid w:val="001D47BF"/>
    <w:rsid w:val="001D4C35"/>
    <w:rsid w:val="001D4CA0"/>
    <w:rsid w:val="001D5298"/>
    <w:rsid w:val="001D570F"/>
    <w:rsid w:val="001D57F8"/>
    <w:rsid w:val="001D5983"/>
    <w:rsid w:val="001D59AA"/>
    <w:rsid w:val="001D5B06"/>
    <w:rsid w:val="001D5ED7"/>
    <w:rsid w:val="001D5F14"/>
    <w:rsid w:val="001D612E"/>
    <w:rsid w:val="001D6289"/>
    <w:rsid w:val="001D683C"/>
    <w:rsid w:val="001D6B3F"/>
    <w:rsid w:val="001D6B9D"/>
    <w:rsid w:val="001D745C"/>
    <w:rsid w:val="001D747B"/>
    <w:rsid w:val="001D7BC7"/>
    <w:rsid w:val="001D7E6A"/>
    <w:rsid w:val="001E0000"/>
    <w:rsid w:val="001E0096"/>
    <w:rsid w:val="001E0262"/>
    <w:rsid w:val="001E0E89"/>
    <w:rsid w:val="001E0FD0"/>
    <w:rsid w:val="001E11CF"/>
    <w:rsid w:val="001E13A0"/>
    <w:rsid w:val="001E1508"/>
    <w:rsid w:val="001E1626"/>
    <w:rsid w:val="001E17A8"/>
    <w:rsid w:val="001E18AA"/>
    <w:rsid w:val="001E1C37"/>
    <w:rsid w:val="001E1CC4"/>
    <w:rsid w:val="001E1F45"/>
    <w:rsid w:val="001E275B"/>
    <w:rsid w:val="001E285C"/>
    <w:rsid w:val="001E2A0F"/>
    <w:rsid w:val="001E31BB"/>
    <w:rsid w:val="001E3574"/>
    <w:rsid w:val="001E38D5"/>
    <w:rsid w:val="001E3AB4"/>
    <w:rsid w:val="001E3AF6"/>
    <w:rsid w:val="001E3CDD"/>
    <w:rsid w:val="001E3F85"/>
    <w:rsid w:val="001E403A"/>
    <w:rsid w:val="001E4440"/>
    <w:rsid w:val="001E4900"/>
    <w:rsid w:val="001E4AEF"/>
    <w:rsid w:val="001E5222"/>
    <w:rsid w:val="001E54FA"/>
    <w:rsid w:val="001E5524"/>
    <w:rsid w:val="001E58EE"/>
    <w:rsid w:val="001E5B53"/>
    <w:rsid w:val="001E5DF3"/>
    <w:rsid w:val="001E5F8D"/>
    <w:rsid w:val="001E605C"/>
    <w:rsid w:val="001E64D7"/>
    <w:rsid w:val="001E6512"/>
    <w:rsid w:val="001E6813"/>
    <w:rsid w:val="001E686A"/>
    <w:rsid w:val="001E6D1D"/>
    <w:rsid w:val="001E7055"/>
    <w:rsid w:val="001E77B7"/>
    <w:rsid w:val="001E7893"/>
    <w:rsid w:val="001E7A1E"/>
    <w:rsid w:val="001E7F59"/>
    <w:rsid w:val="001F0249"/>
    <w:rsid w:val="001F0320"/>
    <w:rsid w:val="001F0384"/>
    <w:rsid w:val="001F041B"/>
    <w:rsid w:val="001F0442"/>
    <w:rsid w:val="001F0471"/>
    <w:rsid w:val="001F0752"/>
    <w:rsid w:val="001F0A09"/>
    <w:rsid w:val="001F0B0A"/>
    <w:rsid w:val="001F0EF8"/>
    <w:rsid w:val="001F1079"/>
    <w:rsid w:val="001F12A2"/>
    <w:rsid w:val="001F12F3"/>
    <w:rsid w:val="001F1354"/>
    <w:rsid w:val="001F1723"/>
    <w:rsid w:val="001F17A9"/>
    <w:rsid w:val="001F1B01"/>
    <w:rsid w:val="001F1BF6"/>
    <w:rsid w:val="001F1C0B"/>
    <w:rsid w:val="001F1DF3"/>
    <w:rsid w:val="001F21E0"/>
    <w:rsid w:val="001F224D"/>
    <w:rsid w:val="001F27D3"/>
    <w:rsid w:val="001F2975"/>
    <w:rsid w:val="001F2AC9"/>
    <w:rsid w:val="001F2CCD"/>
    <w:rsid w:val="001F2D49"/>
    <w:rsid w:val="001F2E78"/>
    <w:rsid w:val="001F2F1E"/>
    <w:rsid w:val="001F3454"/>
    <w:rsid w:val="001F3B7C"/>
    <w:rsid w:val="001F3F66"/>
    <w:rsid w:val="001F443F"/>
    <w:rsid w:val="001F4471"/>
    <w:rsid w:val="001F46D2"/>
    <w:rsid w:val="001F4908"/>
    <w:rsid w:val="001F4B9D"/>
    <w:rsid w:val="001F4C91"/>
    <w:rsid w:val="001F4FF4"/>
    <w:rsid w:val="001F50A9"/>
    <w:rsid w:val="001F5425"/>
    <w:rsid w:val="001F5C04"/>
    <w:rsid w:val="001F5F05"/>
    <w:rsid w:val="001F63CF"/>
    <w:rsid w:val="001F694B"/>
    <w:rsid w:val="001F73A3"/>
    <w:rsid w:val="001F7872"/>
    <w:rsid w:val="001F7878"/>
    <w:rsid w:val="001F79B8"/>
    <w:rsid w:val="001F7C94"/>
    <w:rsid w:val="001F7CD9"/>
    <w:rsid w:val="001F7D02"/>
    <w:rsid w:val="00200A88"/>
    <w:rsid w:val="00200BE9"/>
    <w:rsid w:val="00200C3B"/>
    <w:rsid w:val="00200E86"/>
    <w:rsid w:val="00200F6F"/>
    <w:rsid w:val="0020179A"/>
    <w:rsid w:val="00201B17"/>
    <w:rsid w:val="00201C0C"/>
    <w:rsid w:val="00201CAB"/>
    <w:rsid w:val="00201D35"/>
    <w:rsid w:val="00201E45"/>
    <w:rsid w:val="00201F56"/>
    <w:rsid w:val="002022B6"/>
    <w:rsid w:val="0020254C"/>
    <w:rsid w:val="00202627"/>
    <w:rsid w:val="0020263E"/>
    <w:rsid w:val="002028E4"/>
    <w:rsid w:val="00202AD8"/>
    <w:rsid w:val="00202BC3"/>
    <w:rsid w:val="002032FF"/>
    <w:rsid w:val="00203715"/>
    <w:rsid w:val="00203782"/>
    <w:rsid w:val="0020384F"/>
    <w:rsid w:val="00203A09"/>
    <w:rsid w:val="00203B25"/>
    <w:rsid w:val="002040B8"/>
    <w:rsid w:val="002042C0"/>
    <w:rsid w:val="002042D6"/>
    <w:rsid w:val="002042FA"/>
    <w:rsid w:val="00204526"/>
    <w:rsid w:val="00204A54"/>
    <w:rsid w:val="00204B15"/>
    <w:rsid w:val="00204C6E"/>
    <w:rsid w:val="00204F48"/>
    <w:rsid w:val="002053C0"/>
    <w:rsid w:val="0020541A"/>
    <w:rsid w:val="002058C6"/>
    <w:rsid w:val="00205CF2"/>
    <w:rsid w:val="002065BD"/>
    <w:rsid w:val="002066A9"/>
    <w:rsid w:val="00206750"/>
    <w:rsid w:val="002068B9"/>
    <w:rsid w:val="00206A3A"/>
    <w:rsid w:val="00206ADE"/>
    <w:rsid w:val="00206DE9"/>
    <w:rsid w:val="00206EBB"/>
    <w:rsid w:val="00207170"/>
    <w:rsid w:val="002071B6"/>
    <w:rsid w:val="002075E3"/>
    <w:rsid w:val="00207777"/>
    <w:rsid w:val="00207886"/>
    <w:rsid w:val="00207923"/>
    <w:rsid w:val="00207978"/>
    <w:rsid w:val="00207CC3"/>
    <w:rsid w:val="00207D2F"/>
    <w:rsid w:val="00210088"/>
    <w:rsid w:val="002102D8"/>
    <w:rsid w:val="002104A0"/>
    <w:rsid w:val="0021086F"/>
    <w:rsid w:val="00210B8A"/>
    <w:rsid w:val="00210D05"/>
    <w:rsid w:val="00210D30"/>
    <w:rsid w:val="00210F14"/>
    <w:rsid w:val="0021119D"/>
    <w:rsid w:val="00211306"/>
    <w:rsid w:val="002116C7"/>
    <w:rsid w:val="002116D9"/>
    <w:rsid w:val="0021175E"/>
    <w:rsid w:val="0021176F"/>
    <w:rsid w:val="0021187B"/>
    <w:rsid w:val="00211992"/>
    <w:rsid w:val="00211AA5"/>
    <w:rsid w:val="00211D9B"/>
    <w:rsid w:val="00212044"/>
    <w:rsid w:val="0021227B"/>
    <w:rsid w:val="00212660"/>
    <w:rsid w:val="00212890"/>
    <w:rsid w:val="00212A7C"/>
    <w:rsid w:val="00212D0C"/>
    <w:rsid w:val="00212D58"/>
    <w:rsid w:val="00213AC1"/>
    <w:rsid w:val="00213AF6"/>
    <w:rsid w:val="00213F2B"/>
    <w:rsid w:val="002140BC"/>
    <w:rsid w:val="002140C4"/>
    <w:rsid w:val="002140CF"/>
    <w:rsid w:val="0021470D"/>
    <w:rsid w:val="00214F69"/>
    <w:rsid w:val="0021515F"/>
    <w:rsid w:val="00215221"/>
    <w:rsid w:val="00215457"/>
    <w:rsid w:val="00215513"/>
    <w:rsid w:val="0021593A"/>
    <w:rsid w:val="0021595A"/>
    <w:rsid w:val="00215A01"/>
    <w:rsid w:val="00215CF7"/>
    <w:rsid w:val="00215DE6"/>
    <w:rsid w:val="00216250"/>
    <w:rsid w:val="002162B2"/>
    <w:rsid w:val="002164D5"/>
    <w:rsid w:val="002166EE"/>
    <w:rsid w:val="00216867"/>
    <w:rsid w:val="002169FA"/>
    <w:rsid w:val="00216B2C"/>
    <w:rsid w:val="00216BA3"/>
    <w:rsid w:val="00216CA5"/>
    <w:rsid w:val="00216E09"/>
    <w:rsid w:val="00217A2E"/>
    <w:rsid w:val="00217BE2"/>
    <w:rsid w:val="00217CB2"/>
    <w:rsid w:val="00220073"/>
    <w:rsid w:val="0022073B"/>
    <w:rsid w:val="002207AC"/>
    <w:rsid w:val="00220A28"/>
    <w:rsid w:val="00220E83"/>
    <w:rsid w:val="00220EF6"/>
    <w:rsid w:val="00220F09"/>
    <w:rsid w:val="002215F8"/>
    <w:rsid w:val="00221821"/>
    <w:rsid w:val="00221C06"/>
    <w:rsid w:val="00221C5F"/>
    <w:rsid w:val="00221DE2"/>
    <w:rsid w:val="00222143"/>
    <w:rsid w:val="002223D3"/>
    <w:rsid w:val="00222498"/>
    <w:rsid w:val="0022294E"/>
    <w:rsid w:val="00222BFD"/>
    <w:rsid w:val="00222C4C"/>
    <w:rsid w:val="00222D5E"/>
    <w:rsid w:val="00223162"/>
    <w:rsid w:val="002232F7"/>
    <w:rsid w:val="002234EC"/>
    <w:rsid w:val="0022356D"/>
    <w:rsid w:val="00223810"/>
    <w:rsid w:val="0022387A"/>
    <w:rsid w:val="00223972"/>
    <w:rsid w:val="00223B92"/>
    <w:rsid w:val="00223C47"/>
    <w:rsid w:val="00224095"/>
    <w:rsid w:val="002240CE"/>
    <w:rsid w:val="00224545"/>
    <w:rsid w:val="002246F5"/>
    <w:rsid w:val="0022474B"/>
    <w:rsid w:val="00224A26"/>
    <w:rsid w:val="00224C1D"/>
    <w:rsid w:val="00224E3F"/>
    <w:rsid w:val="00224EFB"/>
    <w:rsid w:val="00225167"/>
    <w:rsid w:val="002255BC"/>
    <w:rsid w:val="00225C05"/>
    <w:rsid w:val="00225CBB"/>
    <w:rsid w:val="00225E16"/>
    <w:rsid w:val="00225EAB"/>
    <w:rsid w:val="00225ECB"/>
    <w:rsid w:val="00225F4D"/>
    <w:rsid w:val="00225F4F"/>
    <w:rsid w:val="00225FF3"/>
    <w:rsid w:val="00226437"/>
    <w:rsid w:val="00226527"/>
    <w:rsid w:val="0022689B"/>
    <w:rsid w:val="002268DA"/>
    <w:rsid w:val="00226A94"/>
    <w:rsid w:val="00227108"/>
    <w:rsid w:val="002273F0"/>
    <w:rsid w:val="0022768C"/>
    <w:rsid w:val="002277E4"/>
    <w:rsid w:val="0022784A"/>
    <w:rsid w:val="00227A6C"/>
    <w:rsid w:val="00227AEE"/>
    <w:rsid w:val="00227BC0"/>
    <w:rsid w:val="00227C53"/>
    <w:rsid w:val="00227CD3"/>
    <w:rsid w:val="00227CF4"/>
    <w:rsid w:val="0023036C"/>
    <w:rsid w:val="0023088D"/>
    <w:rsid w:val="002308C6"/>
    <w:rsid w:val="00230C90"/>
    <w:rsid w:val="00230D38"/>
    <w:rsid w:val="00230F19"/>
    <w:rsid w:val="002310CB"/>
    <w:rsid w:val="002310EC"/>
    <w:rsid w:val="002312A3"/>
    <w:rsid w:val="002312B0"/>
    <w:rsid w:val="00231537"/>
    <w:rsid w:val="0023233E"/>
    <w:rsid w:val="00232398"/>
    <w:rsid w:val="00232ADE"/>
    <w:rsid w:val="00232E9A"/>
    <w:rsid w:val="00232F3E"/>
    <w:rsid w:val="0023305D"/>
    <w:rsid w:val="00233137"/>
    <w:rsid w:val="00233A04"/>
    <w:rsid w:val="00233BC7"/>
    <w:rsid w:val="00233DE2"/>
    <w:rsid w:val="00233EB7"/>
    <w:rsid w:val="00233FF0"/>
    <w:rsid w:val="002342DC"/>
    <w:rsid w:val="00234596"/>
    <w:rsid w:val="002348D6"/>
    <w:rsid w:val="00234A1F"/>
    <w:rsid w:val="00234BBB"/>
    <w:rsid w:val="00234D2B"/>
    <w:rsid w:val="00234F0D"/>
    <w:rsid w:val="00234F64"/>
    <w:rsid w:val="00234F90"/>
    <w:rsid w:val="0023528F"/>
    <w:rsid w:val="00235592"/>
    <w:rsid w:val="00235613"/>
    <w:rsid w:val="00235860"/>
    <w:rsid w:val="00235C3B"/>
    <w:rsid w:val="00235E51"/>
    <w:rsid w:val="0023643D"/>
    <w:rsid w:val="00236504"/>
    <w:rsid w:val="002368BC"/>
    <w:rsid w:val="00236ADB"/>
    <w:rsid w:val="00236CB4"/>
    <w:rsid w:val="00236F1A"/>
    <w:rsid w:val="00237A26"/>
    <w:rsid w:val="00237AB9"/>
    <w:rsid w:val="00237D1F"/>
    <w:rsid w:val="00237DD9"/>
    <w:rsid w:val="00240337"/>
    <w:rsid w:val="0024059F"/>
    <w:rsid w:val="002406E2"/>
    <w:rsid w:val="00240FA8"/>
    <w:rsid w:val="0024107D"/>
    <w:rsid w:val="00241CFD"/>
    <w:rsid w:val="00241E0B"/>
    <w:rsid w:val="0024204B"/>
    <w:rsid w:val="00242068"/>
    <w:rsid w:val="00242164"/>
    <w:rsid w:val="002425D4"/>
    <w:rsid w:val="002427AE"/>
    <w:rsid w:val="002429A2"/>
    <w:rsid w:val="00242D3B"/>
    <w:rsid w:val="00243327"/>
    <w:rsid w:val="00243481"/>
    <w:rsid w:val="00243896"/>
    <w:rsid w:val="0024395D"/>
    <w:rsid w:val="002441B9"/>
    <w:rsid w:val="002446D5"/>
    <w:rsid w:val="0024473F"/>
    <w:rsid w:val="002449C3"/>
    <w:rsid w:val="00244A70"/>
    <w:rsid w:val="002450F9"/>
    <w:rsid w:val="002451AC"/>
    <w:rsid w:val="00245390"/>
    <w:rsid w:val="00245610"/>
    <w:rsid w:val="002456B7"/>
    <w:rsid w:val="00245869"/>
    <w:rsid w:val="002459E6"/>
    <w:rsid w:val="00245B75"/>
    <w:rsid w:val="00245B97"/>
    <w:rsid w:val="00245C89"/>
    <w:rsid w:val="00245D8E"/>
    <w:rsid w:val="00246201"/>
    <w:rsid w:val="0024649F"/>
    <w:rsid w:val="002466A2"/>
    <w:rsid w:val="00246846"/>
    <w:rsid w:val="00246BA6"/>
    <w:rsid w:val="00246BF1"/>
    <w:rsid w:val="002473A3"/>
    <w:rsid w:val="002473D1"/>
    <w:rsid w:val="0024788D"/>
    <w:rsid w:val="00247E74"/>
    <w:rsid w:val="002501D7"/>
    <w:rsid w:val="002505B0"/>
    <w:rsid w:val="002505DD"/>
    <w:rsid w:val="0025073B"/>
    <w:rsid w:val="00250750"/>
    <w:rsid w:val="00250A55"/>
    <w:rsid w:val="00250AB7"/>
    <w:rsid w:val="00250CC9"/>
    <w:rsid w:val="002511B6"/>
    <w:rsid w:val="002511E1"/>
    <w:rsid w:val="00251337"/>
    <w:rsid w:val="00251424"/>
    <w:rsid w:val="0025147A"/>
    <w:rsid w:val="00251680"/>
    <w:rsid w:val="00251742"/>
    <w:rsid w:val="0025182C"/>
    <w:rsid w:val="00251A42"/>
    <w:rsid w:val="00251C48"/>
    <w:rsid w:val="00251DC5"/>
    <w:rsid w:val="00251F55"/>
    <w:rsid w:val="0025227C"/>
    <w:rsid w:val="00252284"/>
    <w:rsid w:val="002522A3"/>
    <w:rsid w:val="00252428"/>
    <w:rsid w:val="00252746"/>
    <w:rsid w:val="00252957"/>
    <w:rsid w:val="0025369A"/>
    <w:rsid w:val="00253857"/>
    <w:rsid w:val="00253A8A"/>
    <w:rsid w:val="00254470"/>
    <w:rsid w:val="002545DA"/>
    <w:rsid w:val="00254679"/>
    <w:rsid w:val="00254827"/>
    <w:rsid w:val="0025497F"/>
    <w:rsid w:val="00254CDA"/>
    <w:rsid w:val="002550B3"/>
    <w:rsid w:val="00255281"/>
    <w:rsid w:val="002554F7"/>
    <w:rsid w:val="00255961"/>
    <w:rsid w:val="00255DE1"/>
    <w:rsid w:val="00255EF2"/>
    <w:rsid w:val="002561B8"/>
    <w:rsid w:val="00256619"/>
    <w:rsid w:val="0025674A"/>
    <w:rsid w:val="002567A9"/>
    <w:rsid w:val="00256C4C"/>
    <w:rsid w:val="00257270"/>
    <w:rsid w:val="00257535"/>
    <w:rsid w:val="0025763E"/>
    <w:rsid w:val="0025775D"/>
    <w:rsid w:val="00257873"/>
    <w:rsid w:val="00257893"/>
    <w:rsid w:val="00257A05"/>
    <w:rsid w:val="00257F8F"/>
    <w:rsid w:val="002603C8"/>
    <w:rsid w:val="0026053E"/>
    <w:rsid w:val="00260B62"/>
    <w:rsid w:val="00260BE6"/>
    <w:rsid w:val="00260EC8"/>
    <w:rsid w:val="00260ECA"/>
    <w:rsid w:val="0026107E"/>
    <w:rsid w:val="0026166F"/>
    <w:rsid w:val="0026173D"/>
    <w:rsid w:val="00261B9C"/>
    <w:rsid w:val="00261D02"/>
    <w:rsid w:val="00261E75"/>
    <w:rsid w:val="002622F0"/>
    <w:rsid w:val="00262374"/>
    <w:rsid w:val="002623AF"/>
    <w:rsid w:val="002625E5"/>
    <w:rsid w:val="002626CD"/>
    <w:rsid w:val="00262A67"/>
    <w:rsid w:val="00262AD5"/>
    <w:rsid w:val="00262D3F"/>
    <w:rsid w:val="00262D7C"/>
    <w:rsid w:val="00262EBC"/>
    <w:rsid w:val="00263334"/>
    <w:rsid w:val="00263836"/>
    <w:rsid w:val="002639F5"/>
    <w:rsid w:val="00263AB1"/>
    <w:rsid w:val="00263F58"/>
    <w:rsid w:val="002642AE"/>
    <w:rsid w:val="00264489"/>
    <w:rsid w:val="002645F2"/>
    <w:rsid w:val="00264AA6"/>
    <w:rsid w:val="00264AD3"/>
    <w:rsid w:val="00264B1E"/>
    <w:rsid w:val="00264BA1"/>
    <w:rsid w:val="0026512C"/>
    <w:rsid w:val="00265157"/>
    <w:rsid w:val="00265764"/>
    <w:rsid w:val="00265791"/>
    <w:rsid w:val="0026587F"/>
    <w:rsid w:val="00265FA8"/>
    <w:rsid w:val="002661DB"/>
    <w:rsid w:val="002663F7"/>
    <w:rsid w:val="002664A0"/>
    <w:rsid w:val="002665AE"/>
    <w:rsid w:val="002666D9"/>
    <w:rsid w:val="00266701"/>
    <w:rsid w:val="0026680A"/>
    <w:rsid w:val="00266A0A"/>
    <w:rsid w:val="00266AAD"/>
    <w:rsid w:val="00266CA6"/>
    <w:rsid w:val="00266FE5"/>
    <w:rsid w:val="002677AA"/>
    <w:rsid w:val="00267E7F"/>
    <w:rsid w:val="0027023E"/>
    <w:rsid w:val="00270342"/>
    <w:rsid w:val="002707D2"/>
    <w:rsid w:val="00270856"/>
    <w:rsid w:val="00270E33"/>
    <w:rsid w:val="0027122A"/>
    <w:rsid w:val="00271273"/>
    <w:rsid w:val="00271373"/>
    <w:rsid w:val="0027150B"/>
    <w:rsid w:val="00271B48"/>
    <w:rsid w:val="00271D93"/>
    <w:rsid w:val="00271F8F"/>
    <w:rsid w:val="00272230"/>
    <w:rsid w:val="00272430"/>
    <w:rsid w:val="0027254E"/>
    <w:rsid w:val="00272707"/>
    <w:rsid w:val="00272976"/>
    <w:rsid w:val="00272F48"/>
    <w:rsid w:val="00273247"/>
    <w:rsid w:val="0027351D"/>
    <w:rsid w:val="00273A95"/>
    <w:rsid w:val="00273F69"/>
    <w:rsid w:val="00273F77"/>
    <w:rsid w:val="00274A9A"/>
    <w:rsid w:val="00274B90"/>
    <w:rsid w:val="00275173"/>
    <w:rsid w:val="002751C1"/>
    <w:rsid w:val="00275498"/>
    <w:rsid w:val="00275671"/>
    <w:rsid w:val="00275942"/>
    <w:rsid w:val="00275A8D"/>
    <w:rsid w:val="00275ADD"/>
    <w:rsid w:val="00275C70"/>
    <w:rsid w:val="00276367"/>
    <w:rsid w:val="002765D6"/>
    <w:rsid w:val="00276CB2"/>
    <w:rsid w:val="00276CE5"/>
    <w:rsid w:val="00276FEF"/>
    <w:rsid w:val="00277264"/>
    <w:rsid w:val="00277363"/>
    <w:rsid w:val="00277520"/>
    <w:rsid w:val="0027761D"/>
    <w:rsid w:val="00277720"/>
    <w:rsid w:val="0027784E"/>
    <w:rsid w:val="00277938"/>
    <w:rsid w:val="002800AF"/>
    <w:rsid w:val="002805E2"/>
    <w:rsid w:val="002808BA"/>
    <w:rsid w:val="002808DA"/>
    <w:rsid w:val="00280959"/>
    <w:rsid w:val="00280B34"/>
    <w:rsid w:val="00280B53"/>
    <w:rsid w:val="00280EE5"/>
    <w:rsid w:val="00281011"/>
    <w:rsid w:val="0028113C"/>
    <w:rsid w:val="00281369"/>
    <w:rsid w:val="002817C0"/>
    <w:rsid w:val="002818BA"/>
    <w:rsid w:val="00281926"/>
    <w:rsid w:val="00281BE5"/>
    <w:rsid w:val="00281C34"/>
    <w:rsid w:val="00281CC7"/>
    <w:rsid w:val="00281F21"/>
    <w:rsid w:val="00281FD4"/>
    <w:rsid w:val="00282312"/>
    <w:rsid w:val="00282330"/>
    <w:rsid w:val="00282676"/>
    <w:rsid w:val="002826C7"/>
    <w:rsid w:val="0028293D"/>
    <w:rsid w:val="00282A65"/>
    <w:rsid w:val="00282D8D"/>
    <w:rsid w:val="002830CB"/>
    <w:rsid w:val="00283385"/>
    <w:rsid w:val="002834CD"/>
    <w:rsid w:val="002838B2"/>
    <w:rsid w:val="002838F9"/>
    <w:rsid w:val="00283C76"/>
    <w:rsid w:val="00283CA3"/>
    <w:rsid w:val="00283D0C"/>
    <w:rsid w:val="002841A9"/>
    <w:rsid w:val="002843D6"/>
    <w:rsid w:val="002845BC"/>
    <w:rsid w:val="002845F1"/>
    <w:rsid w:val="00284668"/>
    <w:rsid w:val="002847B4"/>
    <w:rsid w:val="00284C90"/>
    <w:rsid w:val="00284C96"/>
    <w:rsid w:val="00284D34"/>
    <w:rsid w:val="00284E6A"/>
    <w:rsid w:val="00284EB1"/>
    <w:rsid w:val="00285317"/>
    <w:rsid w:val="00285E03"/>
    <w:rsid w:val="00285EFD"/>
    <w:rsid w:val="0028643B"/>
    <w:rsid w:val="00286504"/>
    <w:rsid w:val="002867B9"/>
    <w:rsid w:val="002867BD"/>
    <w:rsid w:val="002869C3"/>
    <w:rsid w:val="00286CA8"/>
    <w:rsid w:val="0028708D"/>
    <w:rsid w:val="0028730D"/>
    <w:rsid w:val="00287314"/>
    <w:rsid w:val="00287360"/>
    <w:rsid w:val="002874BE"/>
    <w:rsid w:val="0028778D"/>
    <w:rsid w:val="002878A8"/>
    <w:rsid w:val="00287E64"/>
    <w:rsid w:val="00287F56"/>
    <w:rsid w:val="00287FDA"/>
    <w:rsid w:val="00290044"/>
    <w:rsid w:val="0029029F"/>
    <w:rsid w:val="002902E3"/>
    <w:rsid w:val="002903A2"/>
    <w:rsid w:val="002903CF"/>
    <w:rsid w:val="00290535"/>
    <w:rsid w:val="00290E6E"/>
    <w:rsid w:val="00291075"/>
    <w:rsid w:val="002917A4"/>
    <w:rsid w:val="00291874"/>
    <w:rsid w:val="00291B99"/>
    <w:rsid w:val="00291C5E"/>
    <w:rsid w:val="00291D15"/>
    <w:rsid w:val="00292079"/>
    <w:rsid w:val="00292152"/>
    <w:rsid w:val="002921A7"/>
    <w:rsid w:val="00292222"/>
    <w:rsid w:val="002936E3"/>
    <w:rsid w:val="0029387F"/>
    <w:rsid w:val="002938A9"/>
    <w:rsid w:val="002938C0"/>
    <w:rsid w:val="00293D51"/>
    <w:rsid w:val="00293EAC"/>
    <w:rsid w:val="00293EC3"/>
    <w:rsid w:val="00293F18"/>
    <w:rsid w:val="00293F2A"/>
    <w:rsid w:val="00293F4F"/>
    <w:rsid w:val="00293F8C"/>
    <w:rsid w:val="00294267"/>
    <w:rsid w:val="0029442B"/>
    <w:rsid w:val="00294696"/>
    <w:rsid w:val="00294850"/>
    <w:rsid w:val="00294FF3"/>
    <w:rsid w:val="00295190"/>
    <w:rsid w:val="00295654"/>
    <w:rsid w:val="00295662"/>
    <w:rsid w:val="00296643"/>
    <w:rsid w:val="00296814"/>
    <w:rsid w:val="0029684F"/>
    <w:rsid w:val="0029693B"/>
    <w:rsid w:val="00296F21"/>
    <w:rsid w:val="002972A8"/>
    <w:rsid w:val="0029732D"/>
    <w:rsid w:val="00297429"/>
    <w:rsid w:val="0029793B"/>
    <w:rsid w:val="00297B97"/>
    <w:rsid w:val="00297DC7"/>
    <w:rsid w:val="00297ED5"/>
    <w:rsid w:val="00297F70"/>
    <w:rsid w:val="002A02E6"/>
    <w:rsid w:val="002A03DC"/>
    <w:rsid w:val="002A04C8"/>
    <w:rsid w:val="002A0523"/>
    <w:rsid w:val="002A0591"/>
    <w:rsid w:val="002A0611"/>
    <w:rsid w:val="002A0872"/>
    <w:rsid w:val="002A0886"/>
    <w:rsid w:val="002A093B"/>
    <w:rsid w:val="002A0A18"/>
    <w:rsid w:val="002A0A9B"/>
    <w:rsid w:val="002A0D20"/>
    <w:rsid w:val="002A11F9"/>
    <w:rsid w:val="002A1370"/>
    <w:rsid w:val="002A1790"/>
    <w:rsid w:val="002A1B60"/>
    <w:rsid w:val="002A21B7"/>
    <w:rsid w:val="002A23DE"/>
    <w:rsid w:val="002A24C9"/>
    <w:rsid w:val="002A2518"/>
    <w:rsid w:val="002A2F46"/>
    <w:rsid w:val="002A3354"/>
    <w:rsid w:val="002A38A2"/>
    <w:rsid w:val="002A3BED"/>
    <w:rsid w:val="002A405A"/>
    <w:rsid w:val="002A40F1"/>
    <w:rsid w:val="002A4109"/>
    <w:rsid w:val="002A4117"/>
    <w:rsid w:val="002A4317"/>
    <w:rsid w:val="002A56B2"/>
    <w:rsid w:val="002A57E8"/>
    <w:rsid w:val="002A5ADF"/>
    <w:rsid w:val="002A606B"/>
    <w:rsid w:val="002A61FE"/>
    <w:rsid w:val="002A64A3"/>
    <w:rsid w:val="002A69C3"/>
    <w:rsid w:val="002A6A60"/>
    <w:rsid w:val="002A6BFA"/>
    <w:rsid w:val="002A6C86"/>
    <w:rsid w:val="002A6E47"/>
    <w:rsid w:val="002A7361"/>
    <w:rsid w:val="002A75CB"/>
    <w:rsid w:val="002A79B9"/>
    <w:rsid w:val="002A7A5D"/>
    <w:rsid w:val="002B0068"/>
    <w:rsid w:val="002B0431"/>
    <w:rsid w:val="002B04F6"/>
    <w:rsid w:val="002B0550"/>
    <w:rsid w:val="002B05E2"/>
    <w:rsid w:val="002B05FF"/>
    <w:rsid w:val="002B082A"/>
    <w:rsid w:val="002B0A55"/>
    <w:rsid w:val="002B0BE4"/>
    <w:rsid w:val="002B0D38"/>
    <w:rsid w:val="002B1500"/>
    <w:rsid w:val="002B17B8"/>
    <w:rsid w:val="002B1A13"/>
    <w:rsid w:val="002B1A8E"/>
    <w:rsid w:val="002B2061"/>
    <w:rsid w:val="002B23A0"/>
    <w:rsid w:val="002B24BB"/>
    <w:rsid w:val="002B2505"/>
    <w:rsid w:val="002B251F"/>
    <w:rsid w:val="002B2551"/>
    <w:rsid w:val="002B276E"/>
    <w:rsid w:val="002B2817"/>
    <w:rsid w:val="002B28CF"/>
    <w:rsid w:val="002B2930"/>
    <w:rsid w:val="002B2B09"/>
    <w:rsid w:val="002B2CE8"/>
    <w:rsid w:val="002B2DC1"/>
    <w:rsid w:val="002B2EE3"/>
    <w:rsid w:val="002B30AD"/>
    <w:rsid w:val="002B32FE"/>
    <w:rsid w:val="002B3380"/>
    <w:rsid w:val="002B3B17"/>
    <w:rsid w:val="002B3CCE"/>
    <w:rsid w:val="002B40D1"/>
    <w:rsid w:val="002B41AF"/>
    <w:rsid w:val="002B42D8"/>
    <w:rsid w:val="002B43BD"/>
    <w:rsid w:val="002B4417"/>
    <w:rsid w:val="002B4435"/>
    <w:rsid w:val="002B47AE"/>
    <w:rsid w:val="002B47CD"/>
    <w:rsid w:val="002B4D94"/>
    <w:rsid w:val="002B4F8D"/>
    <w:rsid w:val="002B53DE"/>
    <w:rsid w:val="002B5603"/>
    <w:rsid w:val="002B587D"/>
    <w:rsid w:val="002B5959"/>
    <w:rsid w:val="002B5B5B"/>
    <w:rsid w:val="002B5BC6"/>
    <w:rsid w:val="002B675C"/>
    <w:rsid w:val="002B6920"/>
    <w:rsid w:val="002B6B2E"/>
    <w:rsid w:val="002B6DF1"/>
    <w:rsid w:val="002B6E55"/>
    <w:rsid w:val="002B6F3A"/>
    <w:rsid w:val="002B6FC8"/>
    <w:rsid w:val="002B7042"/>
    <w:rsid w:val="002B75D2"/>
    <w:rsid w:val="002B7B01"/>
    <w:rsid w:val="002B7B56"/>
    <w:rsid w:val="002C0AE5"/>
    <w:rsid w:val="002C0CC2"/>
    <w:rsid w:val="002C0E50"/>
    <w:rsid w:val="002C12B9"/>
    <w:rsid w:val="002C1509"/>
    <w:rsid w:val="002C1592"/>
    <w:rsid w:val="002C1A8C"/>
    <w:rsid w:val="002C1D24"/>
    <w:rsid w:val="002C1DB2"/>
    <w:rsid w:val="002C21DB"/>
    <w:rsid w:val="002C249D"/>
    <w:rsid w:val="002C24C7"/>
    <w:rsid w:val="002C2EEF"/>
    <w:rsid w:val="002C2EFD"/>
    <w:rsid w:val="002C2F3D"/>
    <w:rsid w:val="002C3275"/>
    <w:rsid w:val="002C33F4"/>
    <w:rsid w:val="002C348C"/>
    <w:rsid w:val="002C34F9"/>
    <w:rsid w:val="002C3711"/>
    <w:rsid w:val="002C375C"/>
    <w:rsid w:val="002C391B"/>
    <w:rsid w:val="002C3D35"/>
    <w:rsid w:val="002C4229"/>
    <w:rsid w:val="002C42F0"/>
    <w:rsid w:val="002C4869"/>
    <w:rsid w:val="002C4895"/>
    <w:rsid w:val="002C4C03"/>
    <w:rsid w:val="002C4C50"/>
    <w:rsid w:val="002C52EB"/>
    <w:rsid w:val="002C535D"/>
    <w:rsid w:val="002C57CB"/>
    <w:rsid w:val="002C5C2C"/>
    <w:rsid w:val="002C5E31"/>
    <w:rsid w:val="002C5E7B"/>
    <w:rsid w:val="002C63E9"/>
    <w:rsid w:val="002C6BC8"/>
    <w:rsid w:val="002C6C1D"/>
    <w:rsid w:val="002C6DE9"/>
    <w:rsid w:val="002C7271"/>
    <w:rsid w:val="002C769D"/>
    <w:rsid w:val="002C79CA"/>
    <w:rsid w:val="002C7DFF"/>
    <w:rsid w:val="002D004F"/>
    <w:rsid w:val="002D010E"/>
    <w:rsid w:val="002D03B0"/>
    <w:rsid w:val="002D0629"/>
    <w:rsid w:val="002D0852"/>
    <w:rsid w:val="002D0D29"/>
    <w:rsid w:val="002D0FA1"/>
    <w:rsid w:val="002D0FDA"/>
    <w:rsid w:val="002D16C0"/>
    <w:rsid w:val="002D1901"/>
    <w:rsid w:val="002D1D37"/>
    <w:rsid w:val="002D2019"/>
    <w:rsid w:val="002D24E5"/>
    <w:rsid w:val="002D24EE"/>
    <w:rsid w:val="002D263B"/>
    <w:rsid w:val="002D26E5"/>
    <w:rsid w:val="002D2A08"/>
    <w:rsid w:val="002D2BB0"/>
    <w:rsid w:val="002D2F34"/>
    <w:rsid w:val="002D33C2"/>
    <w:rsid w:val="002D344B"/>
    <w:rsid w:val="002D378C"/>
    <w:rsid w:val="002D37DF"/>
    <w:rsid w:val="002D381E"/>
    <w:rsid w:val="002D3D1E"/>
    <w:rsid w:val="002D3D6A"/>
    <w:rsid w:val="002D3F0A"/>
    <w:rsid w:val="002D4097"/>
    <w:rsid w:val="002D43A1"/>
    <w:rsid w:val="002D4617"/>
    <w:rsid w:val="002D46DA"/>
    <w:rsid w:val="002D492D"/>
    <w:rsid w:val="002D4DAD"/>
    <w:rsid w:val="002D4E49"/>
    <w:rsid w:val="002D50C8"/>
    <w:rsid w:val="002D5171"/>
    <w:rsid w:val="002D531E"/>
    <w:rsid w:val="002D5622"/>
    <w:rsid w:val="002D57C5"/>
    <w:rsid w:val="002D5A57"/>
    <w:rsid w:val="002D5B5A"/>
    <w:rsid w:val="002D5BE5"/>
    <w:rsid w:val="002D5C35"/>
    <w:rsid w:val="002D5D14"/>
    <w:rsid w:val="002D5D69"/>
    <w:rsid w:val="002D6063"/>
    <w:rsid w:val="002D630E"/>
    <w:rsid w:val="002D6594"/>
    <w:rsid w:val="002D666A"/>
    <w:rsid w:val="002D674C"/>
    <w:rsid w:val="002D68B3"/>
    <w:rsid w:val="002D6A12"/>
    <w:rsid w:val="002D6E4B"/>
    <w:rsid w:val="002D6FF7"/>
    <w:rsid w:val="002D7281"/>
    <w:rsid w:val="002D75BC"/>
    <w:rsid w:val="002D76FB"/>
    <w:rsid w:val="002D77D0"/>
    <w:rsid w:val="002D7945"/>
    <w:rsid w:val="002D7994"/>
    <w:rsid w:val="002D7D0B"/>
    <w:rsid w:val="002D7E93"/>
    <w:rsid w:val="002E040E"/>
    <w:rsid w:val="002E0471"/>
    <w:rsid w:val="002E08F5"/>
    <w:rsid w:val="002E0D84"/>
    <w:rsid w:val="002E0DE9"/>
    <w:rsid w:val="002E0E84"/>
    <w:rsid w:val="002E0EA5"/>
    <w:rsid w:val="002E0F14"/>
    <w:rsid w:val="002E12F6"/>
    <w:rsid w:val="002E16A0"/>
    <w:rsid w:val="002E1CC7"/>
    <w:rsid w:val="002E1CFC"/>
    <w:rsid w:val="002E1DB1"/>
    <w:rsid w:val="002E1E0F"/>
    <w:rsid w:val="002E2220"/>
    <w:rsid w:val="002E24B6"/>
    <w:rsid w:val="002E2592"/>
    <w:rsid w:val="002E26F9"/>
    <w:rsid w:val="002E2D01"/>
    <w:rsid w:val="002E2D81"/>
    <w:rsid w:val="002E2E38"/>
    <w:rsid w:val="002E30CA"/>
    <w:rsid w:val="002E3128"/>
    <w:rsid w:val="002E3178"/>
    <w:rsid w:val="002E3180"/>
    <w:rsid w:val="002E322C"/>
    <w:rsid w:val="002E32EE"/>
    <w:rsid w:val="002E36D4"/>
    <w:rsid w:val="002E39C1"/>
    <w:rsid w:val="002E3B0C"/>
    <w:rsid w:val="002E3E93"/>
    <w:rsid w:val="002E4011"/>
    <w:rsid w:val="002E45E8"/>
    <w:rsid w:val="002E470C"/>
    <w:rsid w:val="002E4859"/>
    <w:rsid w:val="002E4A53"/>
    <w:rsid w:val="002E4B2A"/>
    <w:rsid w:val="002E4C44"/>
    <w:rsid w:val="002E4D43"/>
    <w:rsid w:val="002E4D4C"/>
    <w:rsid w:val="002E4E15"/>
    <w:rsid w:val="002E4E42"/>
    <w:rsid w:val="002E50CF"/>
    <w:rsid w:val="002E5305"/>
    <w:rsid w:val="002E5332"/>
    <w:rsid w:val="002E534E"/>
    <w:rsid w:val="002E5D7B"/>
    <w:rsid w:val="002E61C9"/>
    <w:rsid w:val="002E6257"/>
    <w:rsid w:val="002E62E4"/>
    <w:rsid w:val="002E66E1"/>
    <w:rsid w:val="002E66ED"/>
    <w:rsid w:val="002E682B"/>
    <w:rsid w:val="002E68D1"/>
    <w:rsid w:val="002E6AE4"/>
    <w:rsid w:val="002E6C03"/>
    <w:rsid w:val="002E6C78"/>
    <w:rsid w:val="002E6C94"/>
    <w:rsid w:val="002E6F57"/>
    <w:rsid w:val="002E6F5C"/>
    <w:rsid w:val="002E71DA"/>
    <w:rsid w:val="002E7488"/>
    <w:rsid w:val="002E7499"/>
    <w:rsid w:val="002E767C"/>
    <w:rsid w:val="002E78A2"/>
    <w:rsid w:val="002E7BFD"/>
    <w:rsid w:val="002E7E3B"/>
    <w:rsid w:val="002F0866"/>
    <w:rsid w:val="002F0EB2"/>
    <w:rsid w:val="002F1243"/>
    <w:rsid w:val="002F1430"/>
    <w:rsid w:val="002F18F8"/>
    <w:rsid w:val="002F19BE"/>
    <w:rsid w:val="002F19D1"/>
    <w:rsid w:val="002F2557"/>
    <w:rsid w:val="002F27DC"/>
    <w:rsid w:val="002F2A3E"/>
    <w:rsid w:val="002F2B6B"/>
    <w:rsid w:val="002F2D87"/>
    <w:rsid w:val="002F2D9E"/>
    <w:rsid w:val="002F2E03"/>
    <w:rsid w:val="002F2F13"/>
    <w:rsid w:val="002F30E5"/>
    <w:rsid w:val="002F322F"/>
    <w:rsid w:val="002F3726"/>
    <w:rsid w:val="002F376E"/>
    <w:rsid w:val="002F3778"/>
    <w:rsid w:val="002F3798"/>
    <w:rsid w:val="002F42E5"/>
    <w:rsid w:val="002F440E"/>
    <w:rsid w:val="002F487C"/>
    <w:rsid w:val="002F4A29"/>
    <w:rsid w:val="002F4ACE"/>
    <w:rsid w:val="002F4C28"/>
    <w:rsid w:val="002F4DE3"/>
    <w:rsid w:val="002F4E6C"/>
    <w:rsid w:val="002F4F0B"/>
    <w:rsid w:val="002F4F5E"/>
    <w:rsid w:val="002F5A42"/>
    <w:rsid w:val="002F5EE9"/>
    <w:rsid w:val="002F5F16"/>
    <w:rsid w:val="002F606B"/>
    <w:rsid w:val="002F6396"/>
    <w:rsid w:val="002F6487"/>
    <w:rsid w:val="002F65D3"/>
    <w:rsid w:val="002F66D4"/>
    <w:rsid w:val="002F69E0"/>
    <w:rsid w:val="002F6A8C"/>
    <w:rsid w:val="002F717F"/>
    <w:rsid w:val="002F7180"/>
    <w:rsid w:val="002F72C3"/>
    <w:rsid w:val="002F74A4"/>
    <w:rsid w:val="002F7641"/>
    <w:rsid w:val="002F76FE"/>
    <w:rsid w:val="002F7A68"/>
    <w:rsid w:val="002F7D27"/>
    <w:rsid w:val="003000B7"/>
    <w:rsid w:val="0030010F"/>
    <w:rsid w:val="003006A2"/>
    <w:rsid w:val="003006B2"/>
    <w:rsid w:val="003006ED"/>
    <w:rsid w:val="00300823"/>
    <w:rsid w:val="00300E33"/>
    <w:rsid w:val="0030117D"/>
    <w:rsid w:val="00301184"/>
    <w:rsid w:val="003012A6"/>
    <w:rsid w:val="003014A2"/>
    <w:rsid w:val="00301636"/>
    <w:rsid w:val="003016F3"/>
    <w:rsid w:val="003018E2"/>
    <w:rsid w:val="0030193C"/>
    <w:rsid w:val="00301DA1"/>
    <w:rsid w:val="0030205E"/>
    <w:rsid w:val="003021A2"/>
    <w:rsid w:val="003023CA"/>
    <w:rsid w:val="003028AA"/>
    <w:rsid w:val="003028AE"/>
    <w:rsid w:val="00302DF3"/>
    <w:rsid w:val="00302E9B"/>
    <w:rsid w:val="003030E9"/>
    <w:rsid w:val="003031AD"/>
    <w:rsid w:val="00303382"/>
    <w:rsid w:val="003037F2"/>
    <w:rsid w:val="00303AB7"/>
    <w:rsid w:val="00303BCB"/>
    <w:rsid w:val="00303C7D"/>
    <w:rsid w:val="00303C9C"/>
    <w:rsid w:val="0030437C"/>
    <w:rsid w:val="003045F5"/>
    <w:rsid w:val="0030463D"/>
    <w:rsid w:val="003047A4"/>
    <w:rsid w:val="0030481A"/>
    <w:rsid w:val="00304F34"/>
    <w:rsid w:val="00305259"/>
    <w:rsid w:val="00305530"/>
    <w:rsid w:val="0030590D"/>
    <w:rsid w:val="00305BC8"/>
    <w:rsid w:val="00305EDE"/>
    <w:rsid w:val="00305EF5"/>
    <w:rsid w:val="00306043"/>
    <w:rsid w:val="003060FC"/>
    <w:rsid w:val="003067A6"/>
    <w:rsid w:val="003067C0"/>
    <w:rsid w:val="00306DDD"/>
    <w:rsid w:val="00306E99"/>
    <w:rsid w:val="003076CA"/>
    <w:rsid w:val="003078E8"/>
    <w:rsid w:val="00307949"/>
    <w:rsid w:val="00307BD7"/>
    <w:rsid w:val="00307C13"/>
    <w:rsid w:val="00307CDC"/>
    <w:rsid w:val="003100EB"/>
    <w:rsid w:val="00310B67"/>
    <w:rsid w:val="00310D37"/>
    <w:rsid w:val="00310E08"/>
    <w:rsid w:val="003110A7"/>
    <w:rsid w:val="003110F6"/>
    <w:rsid w:val="003117F0"/>
    <w:rsid w:val="00311945"/>
    <w:rsid w:val="00311AB6"/>
    <w:rsid w:val="00311D49"/>
    <w:rsid w:val="00311F7D"/>
    <w:rsid w:val="003120F0"/>
    <w:rsid w:val="0031214A"/>
    <w:rsid w:val="00312161"/>
    <w:rsid w:val="003123DA"/>
    <w:rsid w:val="00312778"/>
    <w:rsid w:val="00313025"/>
    <w:rsid w:val="00313163"/>
    <w:rsid w:val="003136ED"/>
    <w:rsid w:val="003136FC"/>
    <w:rsid w:val="00313C9F"/>
    <w:rsid w:val="00313F89"/>
    <w:rsid w:val="0031402C"/>
    <w:rsid w:val="003141BE"/>
    <w:rsid w:val="00314C63"/>
    <w:rsid w:val="00314C67"/>
    <w:rsid w:val="00314C90"/>
    <w:rsid w:val="00314C9F"/>
    <w:rsid w:val="00314DD9"/>
    <w:rsid w:val="00315159"/>
    <w:rsid w:val="003152B3"/>
    <w:rsid w:val="00315438"/>
    <w:rsid w:val="003155B6"/>
    <w:rsid w:val="003156C6"/>
    <w:rsid w:val="00315A27"/>
    <w:rsid w:val="00315CB3"/>
    <w:rsid w:val="003167B7"/>
    <w:rsid w:val="003168CE"/>
    <w:rsid w:val="003169E3"/>
    <w:rsid w:val="00316AA9"/>
    <w:rsid w:val="00317373"/>
    <w:rsid w:val="003177F1"/>
    <w:rsid w:val="00317974"/>
    <w:rsid w:val="00317E0F"/>
    <w:rsid w:val="0032053A"/>
    <w:rsid w:val="003206C1"/>
    <w:rsid w:val="003207C5"/>
    <w:rsid w:val="003208F2"/>
    <w:rsid w:val="00320A0D"/>
    <w:rsid w:val="003213A9"/>
    <w:rsid w:val="003216F0"/>
    <w:rsid w:val="0032170E"/>
    <w:rsid w:val="00321ABF"/>
    <w:rsid w:val="003223F8"/>
    <w:rsid w:val="00322415"/>
    <w:rsid w:val="0032244E"/>
    <w:rsid w:val="003225BA"/>
    <w:rsid w:val="003228A8"/>
    <w:rsid w:val="00322993"/>
    <w:rsid w:val="00322A05"/>
    <w:rsid w:val="00322D90"/>
    <w:rsid w:val="00322E45"/>
    <w:rsid w:val="0032320B"/>
    <w:rsid w:val="003234B8"/>
    <w:rsid w:val="003236DB"/>
    <w:rsid w:val="00323714"/>
    <w:rsid w:val="00323804"/>
    <w:rsid w:val="003238A5"/>
    <w:rsid w:val="00323945"/>
    <w:rsid w:val="00323AA3"/>
    <w:rsid w:val="00323AE7"/>
    <w:rsid w:val="0032409D"/>
    <w:rsid w:val="00324284"/>
    <w:rsid w:val="003247D4"/>
    <w:rsid w:val="003249E8"/>
    <w:rsid w:val="00324A5F"/>
    <w:rsid w:val="00324B81"/>
    <w:rsid w:val="00325019"/>
    <w:rsid w:val="00325721"/>
    <w:rsid w:val="00325729"/>
    <w:rsid w:val="003257E8"/>
    <w:rsid w:val="00325E07"/>
    <w:rsid w:val="00325E74"/>
    <w:rsid w:val="00325EED"/>
    <w:rsid w:val="0032621F"/>
    <w:rsid w:val="00326433"/>
    <w:rsid w:val="0032662E"/>
    <w:rsid w:val="00326955"/>
    <w:rsid w:val="00326DF7"/>
    <w:rsid w:val="00326E6B"/>
    <w:rsid w:val="00326F23"/>
    <w:rsid w:val="00326FDD"/>
    <w:rsid w:val="003271FE"/>
    <w:rsid w:val="00327321"/>
    <w:rsid w:val="003274C4"/>
    <w:rsid w:val="003274D5"/>
    <w:rsid w:val="00327672"/>
    <w:rsid w:val="003278BF"/>
    <w:rsid w:val="003278D8"/>
    <w:rsid w:val="00327D97"/>
    <w:rsid w:val="0033038C"/>
    <w:rsid w:val="0033041F"/>
    <w:rsid w:val="00330825"/>
    <w:rsid w:val="00330956"/>
    <w:rsid w:val="003309EE"/>
    <w:rsid w:val="00330ECE"/>
    <w:rsid w:val="00331062"/>
    <w:rsid w:val="003311B2"/>
    <w:rsid w:val="00331492"/>
    <w:rsid w:val="003314B4"/>
    <w:rsid w:val="00331641"/>
    <w:rsid w:val="00331704"/>
    <w:rsid w:val="0033174C"/>
    <w:rsid w:val="0033176A"/>
    <w:rsid w:val="00331840"/>
    <w:rsid w:val="003318D6"/>
    <w:rsid w:val="00331AE8"/>
    <w:rsid w:val="00331CFA"/>
    <w:rsid w:val="00331E9C"/>
    <w:rsid w:val="00332178"/>
    <w:rsid w:val="00332932"/>
    <w:rsid w:val="00332A8E"/>
    <w:rsid w:val="00332C83"/>
    <w:rsid w:val="00332CE1"/>
    <w:rsid w:val="00332E5A"/>
    <w:rsid w:val="00333279"/>
    <w:rsid w:val="0033378C"/>
    <w:rsid w:val="00333B23"/>
    <w:rsid w:val="00334048"/>
    <w:rsid w:val="00334061"/>
    <w:rsid w:val="0033414A"/>
    <w:rsid w:val="003342FC"/>
    <w:rsid w:val="00334575"/>
    <w:rsid w:val="0033461C"/>
    <w:rsid w:val="00334625"/>
    <w:rsid w:val="00334694"/>
    <w:rsid w:val="003349D1"/>
    <w:rsid w:val="00334EFA"/>
    <w:rsid w:val="00335288"/>
    <w:rsid w:val="00335671"/>
    <w:rsid w:val="0033596E"/>
    <w:rsid w:val="00335AEE"/>
    <w:rsid w:val="00335CF0"/>
    <w:rsid w:val="00335E33"/>
    <w:rsid w:val="00335F3D"/>
    <w:rsid w:val="003360AF"/>
    <w:rsid w:val="003361BE"/>
    <w:rsid w:val="003361C0"/>
    <w:rsid w:val="00336258"/>
    <w:rsid w:val="00336292"/>
    <w:rsid w:val="00336426"/>
    <w:rsid w:val="00336B85"/>
    <w:rsid w:val="00336BBC"/>
    <w:rsid w:val="00336BCF"/>
    <w:rsid w:val="00336C37"/>
    <w:rsid w:val="00336D39"/>
    <w:rsid w:val="0033723E"/>
    <w:rsid w:val="00337B6B"/>
    <w:rsid w:val="00337BE7"/>
    <w:rsid w:val="0034006A"/>
    <w:rsid w:val="0034088B"/>
    <w:rsid w:val="00340B8E"/>
    <w:rsid w:val="00340CAA"/>
    <w:rsid w:val="00340F15"/>
    <w:rsid w:val="00341142"/>
    <w:rsid w:val="00341347"/>
    <w:rsid w:val="003414DE"/>
    <w:rsid w:val="00341A62"/>
    <w:rsid w:val="00341BB9"/>
    <w:rsid w:val="00341DBD"/>
    <w:rsid w:val="00341E92"/>
    <w:rsid w:val="00341F5D"/>
    <w:rsid w:val="003420DC"/>
    <w:rsid w:val="003421DF"/>
    <w:rsid w:val="00342489"/>
    <w:rsid w:val="003424DA"/>
    <w:rsid w:val="00342729"/>
    <w:rsid w:val="00342824"/>
    <w:rsid w:val="00342CC5"/>
    <w:rsid w:val="00342D28"/>
    <w:rsid w:val="00342DE4"/>
    <w:rsid w:val="00343092"/>
    <w:rsid w:val="0034347E"/>
    <w:rsid w:val="0034351E"/>
    <w:rsid w:val="00343A73"/>
    <w:rsid w:val="00343A7B"/>
    <w:rsid w:val="00343BA4"/>
    <w:rsid w:val="00343C3E"/>
    <w:rsid w:val="00343DB4"/>
    <w:rsid w:val="0034424A"/>
    <w:rsid w:val="00344343"/>
    <w:rsid w:val="00344CB5"/>
    <w:rsid w:val="00344E86"/>
    <w:rsid w:val="003454F8"/>
    <w:rsid w:val="00345BB2"/>
    <w:rsid w:val="00345C74"/>
    <w:rsid w:val="00345E7C"/>
    <w:rsid w:val="00346172"/>
    <w:rsid w:val="003467B2"/>
    <w:rsid w:val="00346E7A"/>
    <w:rsid w:val="00347188"/>
    <w:rsid w:val="0034747E"/>
    <w:rsid w:val="003474C0"/>
    <w:rsid w:val="00347974"/>
    <w:rsid w:val="00347A8B"/>
    <w:rsid w:val="00347BB3"/>
    <w:rsid w:val="00347D22"/>
    <w:rsid w:val="00347DC0"/>
    <w:rsid w:val="00350C09"/>
    <w:rsid w:val="00350C39"/>
    <w:rsid w:val="00351930"/>
    <w:rsid w:val="00351D35"/>
    <w:rsid w:val="003520C1"/>
    <w:rsid w:val="003520DD"/>
    <w:rsid w:val="003524D8"/>
    <w:rsid w:val="003528B8"/>
    <w:rsid w:val="00352A23"/>
    <w:rsid w:val="00352A31"/>
    <w:rsid w:val="00352AA2"/>
    <w:rsid w:val="00352B50"/>
    <w:rsid w:val="00352C2A"/>
    <w:rsid w:val="00352C7A"/>
    <w:rsid w:val="00352D1B"/>
    <w:rsid w:val="00352E92"/>
    <w:rsid w:val="00352FDD"/>
    <w:rsid w:val="00353111"/>
    <w:rsid w:val="003533CB"/>
    <w:rsid w:val="003536A7"/>
    <w:rsid w:val="00353946"/>
    <w:rsid w:val="00353C1B"/>
    <w:rsid w:val="00353C99"/>
    <w:rsid w:val="00353F81"/>
    <w:rsid w:val="00353FD5"/>
    <w:rsid w:val="003546D3"/>
    <w:rsid w:val="00354A6B"/>
    <w:rsid w:val="00354B29"/>
    <w:rsid w:val="00354CBE"/>
    <w:rsid w:val="00354CDC"/>
    <w:rsid w:val="0035574A"/>
    <w:rsid w:val="00355980"/>
    <w:rsid w:val="00355B29"/>
    <w:rsid w:val="00355EEF"/>
    <w:rsid w:val="00355F6A"/>
    <w:rsid w:val="00356362"/>
    <w:rsid w:val="0035667F"/>
    <w:rsid w:val="003568D2"/>
    <w:rsid w:val="00356AF0"/>
    <w:rsid w:val="00356B3B"/>
    <w:rsid w:val="00356C64"/>
    <w:rsid w:val="00356D1C"/>
    <w:rsid w:val="00356FE8"/>
    <w:rsid w:val="0035703E"/>
    <w:rsid w:val="003571A0"/>
    <w:rsid w:val="003576B3"/>
    <w:rsid w:val="003576E1"/>
    <w:rsid w:val="00357C4C"/>
    <w:rsid w:val="00357DE0"/>
    <w:rsid w:val="00357F14"/>
    <w:rsid w:val="0036016C"/>
    <w:rsid w:val="003601E2"/>
    <w:rsid w:val="0036022C"/>
    <w:rsid w:val="00360266"/>
    <w:rsid w:val="003603E8"/>
    <w:rsid w:val="00360855"/>
    <w:rsid w:val="00360F31"/>
    <w:rsid w:val="003613AF"/>
    <w:rsid w:val="00361442"/>
    <w:rsid w:val="00361645"/>
    <w:rsid w:val="00361690"/>
    <w:rsid w:val="0036191D"/>
    <w:rsid w:val="00361957"/>
    <w:rsid w:val="00361B67"/>
    <w:rsid w:val="00361D6B"/>
    <w:rsid w:val="0036208C"/>
    <w:rsid w:val="00362268"/>
    <w:rsid w:val="003629B4"/>
    <w:rsid w:val="003629FB"/>
    <w:rsid w:val="00362B5A"/>
    <w:rsid w:val="003633C9"/>
    <w:rsid w:val="00363BE0"/>
    <w:rsid w:val="00363E20"/>
    <w:rsid w:val="0036411F"/>
    <w:rsid w:val="00364223"/>
    <w:rsid w:val="00364352"/>
    <w:rsid w:val="00364759"/>
    <w:rsid w:val="00364A10"/>
    <w:rsid w:val="00364FEC"/>
    <w:rsid w:val="003651CE"/>
    <w:rsid w:val="00365444"/>
    <w:rsid w:val="00365A8B"/>
    <w:rsid w:val="00365E76"/>
    <w:rsid w:val="00365F03"/>
    <w:rsid w:val="00365FDB"/>
    <w:rsid w:val="0036641B"/>
    <w:rsid w:val="00366426"/>
    <w:rsid w:val="003666BF"/>
    <w:rsid w:val="003666CB"/>
    <w:rsid w:val="00366713"/>
    <w:rsid w:val="003669D0"/>
    <w:rsid w:val="00366B52"/>
    <w:rsid w:val="00366B8A"/>
    <w:rsid w:val="00366C7B"/>
    <w:rsid w:val="00366EAD"/>
    <w:rsid w:val="003671E6"/>
    <w:rsid w:val="003673D4"/>
    <w:rsid w:val="00367883"/>
    <w:rsid w:val="00367914"/>
    <w:rsid w:val="00367922"/>
    <w:rsid w:val="00367BA5"/>
    <w:rsid w:val="003701FE"/>
    <w:rsid w:val="00370241"/>
    <w:rsid w:val="00370364"/>
    <w:rsid w:val="00370522"/>
    <w:rsid w:val="003706A7"/>
    <w:rsid w:val="00370743"/>
    <w:rsid w:val="00370918"/>
    <w:rsid w:val="003709B0"/>
    <w:rsid w:val="0037153B"/>
    <w:rsid w:val="00371571"/>
    <w:rsid w:val="003715D9"/>
    <w:rsid w:val="00371706"/>
    <w:rsid w:val="00371B2C"/>
    <w:rsid w:val="00371D04"/>
    <w:rsid w:val="00371D70"/>
    <w:rsid w:val="00371E76"/>
    <w:rsid w:val="003720F0"/>
    <w:rsid w:val="00372415"/>
    <w:rsid w:val="00372B48"/>
    <w:rsid w:val="00372E4F"/>
    <w:rsid w:val="00372E58"/>
    <w:rsid w:val="00373040"/>
    <w:rsid w:val="003731BE"/>
    <w:rsid w:val="003734AE"/>
    <w:rsid w:val="00373546"/>
    <w:rsid w:val="00373931"/>
    <w:rsid w:val="00373959"/>
    <w:rsid w:val="00373994"/>
    <w:rsid w:val="00373B85"/>
    <w:rsid w:val="00373F19"/>
    <w:rsid w:val="00374627"/>
    <w:rsid w:val="00374843"/>
    <w:rsid w:val="00374AB7"/>
    <w:rsid w:val="00374C72"/>
    <w:rsid w:val="00374F36"/>
    <w:rsid w:val="00374FBE"/>
    <w:rsid w:val="00375191"/>
    <w:rsid w:val="00375194"/>
    <w:rsid w:val="0037519A"/>
    <w:rsid w:val="003752BE"/>
    <w:rsid w:val="0037533F"/>
    <w:rsid w:val="003753FB"/>
    <w:rsid w:val="00375573"/>
    <w:rsid w:val="00375AC5"/>
    <w:rsid w:val="00375D1B"/>
    <w:rsid w:val="00375DEE"/>
    <w:rsid w:val="00375E04"/>
    <w:rsid w:val="003767F4"/>
    <w:rsid w:val="00376873"/>
    <w:rsid w:val="003769AD"/>
    <w:rsid w:val="00376C10"/>
    <w:rsid w:val="00376CA6"/>
    <w:rsid w:val="00376DC8"/>
    <w:rsid w:val="00376F63"/>
    <w:rsid w:val="00377005"/>
    <w:rsid w:val="00377404"/>
    <w:rsid w:val="0037744E"/>
    <w:rsid w:val="003777CB"/>
    <w:rsid w:val="00377BD9"/>
    <w:rsid w:val="00377BEB"/>
    <w:rsid w:val="00380440"/>
    <w:rsid w:val="00380461"/>
    <w:rsid w:val="003808A5"/>
    <w:rsid w:val="003809DF"/>
    <w:rsid w:val="00380C5D"/>
    <w:rsid w:val="00381183"/>
    <w:rsid w:val="003813BF"/>
    <w:rsid w:val="00381525"/>
    <w:rsid w:val="00381973"/>
    <w:rsid w:val="00381D68"/>
    <w:rsid w:val="00381E96"/>
    <w:rsid w:val="00382026"/>
    <w:rsid w:val="00382375"/>
    <w:rsid w:val="003823B8"/>
    <w:rsid w:val="00382A0C"/>
    <w:rsid w:val="00383055"/>
    <w:rsid w:val="00383084"/>
    <w:rsid w:val="003831BE"/>
    <w:rsid w:val="003832BD"/>
    <w:rsid w:val="00383322"/>
    <w:rsid w:val="00383805"/>
    <w:rsid w:val="00383829"/>
    <w:rsid w:val="00383849"/>
    <w:rsid w:val="00383861"/>
    <w:rsid w:val="003838DB"/>
    <w:rsid w:val="00383ADC"/>
    <w:rsid w:val="00383D3D"/>
    <w:rsid w:val="00384115"/>
    <w:rsid w:val="0038446D"/>
    <w:rsid w:val="003844CC"/>
    <w:rsid w:val="003845AD"/>
    <w:rsid w:val="00384B1C"/>
    <w:rsid w:val="00384CA6"/>
    <w:rsid w:val="00384D51"/>
    <w:rsid w:val="00384DC8"/>
    <w:rsid w:val="003856D4"/>
    <w:rsid w:val="003858A3"/>
    <w:rsid w:val="003859A2"/>
    <w:rsid w:val="00385ECC"/>
    <w:rsid w:val="003864C7"/>
    <w:rsid w:val="00386621"/>
    <w:rsid w:val="003866DF"/>
    <w:rsid w:val="0038687A"/>
    <w:rsid w:val="003868DA"/>
    <w:rsid w:val="003869E7"/>
    <w:rsid w:val="00386A57"/>
    <w:rsid w:val="00386AE0"/>
    <w:rsid w:val="00386B08"/>
    <w:rsid w:val="00386F13"/>
    <w:rsid w:val="00386F39"/>
    <w:rsid w:val="003875BD"/>
    <w:rsid w:val="003875C5"/>
    <w:rsid w:val="0038779F"/>
    <w:rsid w:val="003877A7"/>
    <w:rsid w:val="003877AB"/>
    <w:rsid w:val="00387A80"/>
    <w:rsid w:val="00387F57"/>
    <w:rsid w:val="003900CE"/>
    <w:rsid w:val="003900D6"/>
    <w:rsid w:val="00390275"/>
    <w:rsid w:val="003906B7"/>
    <w:rsid w:val="0039095C"/>
    <w:rsid w:val="00390ABB"/>
    <w:rsid w:val="00390B12"/>
    <w:rsid w:val="00390BAC"/>
    <w:rsid w:val="00390D8D"/>
    <w:rsid w:val="00390E77"/>
    <w:rsid w:val="003910D2"/>
    <w:rsid w:val="00391144"/>
    <w:rsid w:val="00391321"/>
    <w:rsid w:val="00391526"/>
    <w:rsid w:val="00391625"/>
    <w:rsid w:val="00391742"/>
    <w:rsid w:val="00391B37"/>
    <w:rsid w:val="00391BAB"/>
    <w:rsid w:val="00391CBF"/>
    <w:rsid w:val="00391F66"/>
    <w:rsid w:val="00391FCA"/>
    <w:rsid w:val="00392408"/>
    <w:rsid w:val="00392567"/>
    <w:rsid w:val="00392A1A"/>
    <w:rsid w:val="00392E35"/>
    <w:rsid w:val="0039314F"/>
    <w:rsid w:val="00393444"/>
    <w:rsid w:val="00393644"/>
    <w:rsid w:val="003936F9"/>
    <w:rsid w:val="00393831"/>
    <w:rsid w:val="00393A8D"/>
    <w:rsid w:val="00393CF7"/>
    <w:rsid w:val="00393E08"/>
    <w:rsid w:val="00394305"/>
    <w:rsid w:val="003943D1"/>
    <w:rsid w:val="00394699"/>
    <w:rsid w:val="003947BD"/>
    <w:rsid w:val="003948E6"/>
    <w:rsid w:val="00394A93"/>
    <w:rsid w:val="00394AEA"/>
    <w:rsid w:val="00394D67"/>
    <w:rsid w:val="00394D7A"/>
    <w:rsid w:val="00394E91"/>
    <w:rsid w:val="00395298"/>
    <w:rsid w:val="003952BC"/>
    <w:rsid w:val="003952EB"/>
    <w:rsid w:val="003958AA"/>
    <w:rsid w:val="00396161"/>
    <w:rsid w:val="00396260"/>
    <w:rsid w:val="0039658F"/>
    <w:rsid w:val="0039676B"/>
    <w:rsid w:val="00396B21"/>
    <w:rsid w:val="00396F48"/>
    <w:rsid w:val="00397334"/>
    <w:rsid w:val="0039749D"/>
    <w:rsid w:val="003974DB"/>
    <w:rsid w:val="003978E9"/>
    <w:rsid w:val="00397930"/>
    <w:rsid w:val="00397A29"/>
    <w:rsid w:val="00397C27"/>
    <w:rsid w:val="00397ECD"/>
    <w:rsid w:val="00397EDF"/>
    <w:rsid w:val="003A0204"/>
    <w:rsid w:val="003A04FB"/>
    <w:rsid w:val="003A055B"/>
    <w:rsid w:val="003A073B"/>
    <w:rsid w:val="003A0B0A"/>
    <w:rsid w:val="003A13F2"/>
    <w:rsid w:val="003A1572"/>
    <w:rsid w:val="003A1696"/>
    <w:rsid w:val="003A17F8"/>
    <w:rsid w:val="003A1903"/>
    <w:rsid w:val="003A1999"/>
    <w:rsid w:val="003A1AE8"/>
    <w:rsid w:val="003A1D3C"/>
    <w:rsid w:val="003A20D0"/>
    <w:rsid w:val="003A23EF"/>
    <w:rsid w:val="003A2718"/>
    <w:rsid w:val="003A2C9D"/>
    <w:rsid w:val="003A2F60"/>
    <w:rsid w:val="003A3295"/>
    <w:rsid w:val="003A3352"/>
    <w:rsid w:val="003A3E70"/>
    <w:rsid w:val="003A3F5E"/>
    <w:rsid w:val="003A4190"/>
    <w:rsid w:val="003A44FF"/>
    <w:rsid w:val="003A5053"/>
    <w:rsid w:val="003A525D"/>
    <w:rsid w:val="003A5832"/>
    <w:rsid w:val="003A5915"/>
    <w:rsid w:val="003A5CC9"/>
    <w:rsid w:val="003A5D09"/>
    <w:rsid w:val="003A62A3"/>
    <w:rsid w:val="003A65AB"/>
    <w:rsid w:val="003A68CD"/>
    <w:rsid w:val="003A6BA4"/>
    <w:rsid w:val="003A6D56"/>
    <w:rsid w:val="003A6E72"/>
    <w:rsid w:val="003A71A8"/>
    <w:rsid w:val="003A733C"/>
    <w:rsid w:val="003A73FE"/>
    <w:rsid w:val="003A7783"/>
    <w:rsid w:val="003A7823"/>
    <w:rsid w:val="003A7907"/>
    <w:rsid w:val="003A7AD9"/>
    <w:rsid w:val="003A7C37"/>
    <w:rsid w:val="003A7E54"/>
    <w:rsid w:val="003A7EF7"/>
    <w:rsid w:val="003A7F45"/>
    <w:rsid w:val="003A7F51"/>
    <w:rsid w:val="003B03BF"/>
    <w:rsid w:val="003B0658"/>
    <w:rsid w:val="003B0FF5"/>
    <w:rsid w:val="003B11E4"/>
    <w:rsid w:val="003B129E"/>
    <w:rsid w:val="003B17DB"/>
    <w:rsid w:val="003B1A7A"/>
    <w:rsid w:val="003B1B2D"/>
    <w:rsid w:val="003B21CA"/>
    <w:rsid w:val="003B2227"/>
    <w:rsid w:val="003B235F"/>
    <w:rsid w:val="003B245D"/>
    <w:rsid w:val="003B28EF"/>
    <w:rsid w:val="003B298F"/>
    <w:rsid w:val="003B29B2"/>
    <w:rsid w:val="003B2A97"/>
    <w:rsid w:val="003B2CB2"/>
    <w:rsid w:val="003B2F2C"/>
    <w:rsid w:val="003B306A"/>
    <w:rsid w:val="003B3546"/>
    <w:rsid w:val="003B3644"/>
    <w:rsid w:val="003B3751"/>
    <w:rsid w:val="003B3A90"/>
    <w:rsid w:val="003B3AEC"/>
    <w:rsid w:val="003B3B01"/>
    <w:rsid w:val="003B3BA3"/>
    <w:rsid w:val="003B3BE3"/>
    <w:rsid w:val="003B3CA4"/>
    <w:rsid w:val="003B3CD0"/>
    <w:rsid w:val="003B3DEA"/>
    <w:rsid w:val="003B3EC6"/>
    <w:rsid w:val="003B408E"/>
    <w:rsid w:val="003B4130"/>
    <w:rsid w:val="003B44E4"/>
    <w:rsid w:val="003B468C"/>
    <w:rsid w:val="003B49B6"/>
    <w:rsid w:val="003B528B"/>
    <w:rsid w:val="003B53D0"/>
    <w:rsid w:val="003B54CE"/>
    <w:rsid w:val="003B56A6"/>
    <w:rsid w:val="003B586E"/>
    <w:rsid w:val="003B5A41"/>
    <w:rsid w:val="003B5B9E"/>
    <w:rsid w:val="003B5D2F"/>
    <w:rsid w:val="003B5D3C"/>
    <w:rsid w:val="003B5DE0"/>
    <w:rsid w:val="003B660D"/>
    <w:rsid w:val="003B663B"/>
    <w:rsid w:val="003B680C"/>
    <w:rsid w:val="003B69C7"/>
    <w:rsid w:val="003B72BA"/>
    <w:rsid w:val="003B7530"/>
    <w:rsid w:val="003B7CF7"/>
    <w:rsid w:val="003C0689"/>
    <w:rsid w:val="003C06A9"/>
    <w:rsid w:val="003C09AA"/>
    <w:rsid w:val="003C0F6B"/>
    <w:rsid w:val="003C0FF2"/>
    <w:rsid w:val="003C1205"/>
    <w:rsid w:val="003C1582"/>
    <w:rsid w:val="003C1794"/>
    <w:rsid w:val="003C17F5"/>
    <w:rsid w:val="003C193C"/>
    <w:rsid w:val="003C19CB"/>
    <w:rsid w:val="003C1A09"/>
    <w:rsid w:val="003C2064"/>
    <w:rsid w:val="003C2171"/>
    <w:rsid w:val="003C2E8B"/>
    <w:rsid w:val="003C2F43"/>
    <w:rsid w:val="003C3085"/>
    <w:rsid w:val="003C31C1"/>
    <w:rsid w:val="003C32BA"/>
    <w:rsid w:val="003C3518"/>
    <w:rsid w:val="003C364E"/>
    <w:rsid w:val="003C37B5"/>
    <w:rsid w:val="003C43D3"/>
    <w:rsid w:val="003C45EF"/>
    <w:rsid w:val="003C5159"/>
    <w:rsid w:val="003C551D"/>
    <w:rsid w:val="003C56D6"/>
    <w:rsid w:val="003C5843"/>
    <w:rsid w:val="003C5C25"/>
    <w:rsid w:val="003C5E22"/>
    <w:rsid w:val="003C6241"/>
    <w:rsid w:val="003C6248"/>
    <w:rsid w:val="003C63F9"/>
    <w:rsid w:val="003C67C5"/>
    <w:rsid w:val="003C697B"/>
    <w:rsid w:val="003C6E55"/>
    <w:rsid w:val="003C731F"/>
    <w:rsid w:val="003C7358"/>
    <w:rsid w:val="003C73C0"/>
    <w:rsid w:val="003D0275"/>
    <w:rsid w:val="003D033E"/>
    <w:rsid w:val="003D0357"/>
    <w:rsid w:val="003D04C9"/>
    <w:rsid w:val="003D0524"/>
    <w:rsid w:val="003D06A1"/>
    <w:rsid w:val="003D0746"/>
    <w:rsid w:val="003D0885"/>
    <w:rsid w:val="003D1383"/>
    <w:rsid w:val="003D13C3"/>
    <w:rsid w:val="003D1453"/>
    <w:rsid w:val="003D1648"/>
    <w:rsid w:val="003D1CC3"/>
    <w:rsid w:val="003D1E7F"/>
    <w:rsid w:val="003D1E90"/>
    <w:rsid w:val="003D1F59"/>
    <w:rsid w:val="003D22DD"/>
    <w:rsid w:val="003D24D1"/>
    <w:rsid w:val="003D25DE"/>
    <w:rsid w:val="003D2911"/>
    <w:rsid w:val="003D29D9"/>
    <w:rsid w:val="003D2B09"/>
    <w:rsid w:val="003D2CD5"/>
    <w:rsid w:val="003D2DB4"/>
    <w:rsid w:val="003D2DBF"/>
    <w:rsid w:val="003D2E32"/>
    <w:rsid w:val="003D2EF4"/>
    <w:rsid w:val="003D36EF"/>
    <w:rsid w:val="003D382E"/>
    <w:rsid w:val="003D38D8"/>
    <w:rsid w:val="003D3C07"/>
    <w:rsid w:val="003D3C2D"/>
    <w:rsid w:val="003D42B8"/>
    <w:rsid w:val="003D42EA"/>
    <w:rsid w:val="003D4505"/>
    <w:rsid w:val="003D45FF"/>
    <w:rsid w:val="003D478D"/>
    <w:rsid w:val="003D4D1F"/>
    <w:rsid w:val="003D4DCC"/>
    <w:rsid w:val="003D56C2"/>
    <w:rsid w:val="003D5739"/>
    <w:rsid w:val="003D57C3"/>
    <w:rsid w:val="003D5994"/>
    <w:rsid w:val="003D59A2"/>
    <w:rsid w:val="003D5AB6"/>
    <w:rsid w:val="003D5CDC"/>
    <w:rsid w:val="003D5E31"/>
    <w:rsid w:val="003D61C0"/>
    <w:rsid w:val="003D624D"/>
    <w:rsid w:val="003D62B1"/>
    <w:rsid w:val="003D653B"/>
    <w:rsid w:val="003D66D9"/>
    <w:rsid w:val="003D66FD"/>
    <w:rsid w:val="003D6858"/>
    <w:rsid w:val="003D6AC7"/>
    <w:rsid w:val="003D6AED"/>
    <w:rsid w:val="003D6D09"/>
    <w:rsid w:val="003D6D65"/>
    <w:rsid w:val="003D70C4"/>
    <w:rsid w:val="003D716D"/>
    <w:rsid w:val="003D72F0"/>
    <w:rsid w:val="003D735F"/>
    <w:rsid w:val="003D7502"/>
    <w:rsid w:val="003D76D0"/>
    <w:rsid w:val="003E05E4"/>
    <w:rsid w:val="003E0741"/>
    <w:rsid w:val="003E0A15"/>
    <w:rsid w:val="003E0A98"/>
    <w:rsid w:val="003E0EA4"/>
    <w:rsid w:val="003E0EBE"/>
    <w:rsid w:val="003E1123"/>
    <w:rsid w:val="003E11C1"/>
    <w:rsid w:val="003E12EE"/>
    <w:rsid w:val="003E146B"/>
    <w:rsid w:val="003E154D"/>
    <w:rsid w:val="003E15A6"/>
    <w:rsid w:val="003E1695"/>
    <w:rsid w:val="003E18E1"/>
    <w:rsid w:val="003E1C05"/>
    <w:rsid w:val="003E1C24"/>
    <w:rsid w:val="003E1CEE"/>
    <w:rsid w:val="003E1E12"/>
    <w:rsid w:val="003E1EBB"/>
    <w:rsid w:val="003E1EC4"/>
    <w:rsid w:val="003E1FBA"/>
    <w:rsid w:val="003E215A"/>
    <w:rsid w:val="003E2388"/>
    <w:rsid w:val="003E251B"/>
    <w:rsid w:val="003E26AE"/>
    <w:rsid w:val="003E26F8"/>
    <w:rsid w:val="003E281C"/>
    <w:rsid w:val="003E2A46"/>
    <w:rsid w:val="003E2BEF"/>
    <w:rsid w:val="003E2E38"/>
    <w:rsid w:val="003E30E2"/>
    <w:rsid w:val="003E312C"/>
    <w:rsid w:val="003E31A2"/>
    <w:rsid w:val="003E3818"/>
    <w:rsid w:val="003E3EAF"/>
    <w:rsid w:val="003E4020"/>
    <w:rsid w:val="003E4058"/>
    <w:rsid w:val="003E4212"/>
    <w:rsid w:val="003E4241"/>
    <w:rsid w:val="003E4252"/>
    <w:rsid w:val="003E480C"/>
    <w:rsid w:val="003E498D"/>
    <w:rsid w:val="003E4ADB"/>
    <w:rsid w:val="003E4E4E"/>
    <w:rsid w:val="003E4FD6"/>
    <w:rsid w:val="003E53B5"/>
    <w:rsid w:val="003E58F8"/>
    <w:rsid w:val="003E595F"/>
    <w:rsid w:val="003E59B3"/>
    <w:rsid w:val="003E5C46"/>
    <w:rsid w:val="003E5C7B"/>
    <w:rsid w:val="003E6893"/>
    <w:rsid w:val="003E7548"/>
    <w:rsid w:val="003E769B"/>
    <w:rsid w:val="003E7BD0"/>
    <w:rsid w:val="003E7D70"/>
    <w:rsid w:val="003F0380"/>
    <w:rsid w:val="003F04BF"/>
    <w:rsid w:val="003F0BA4"/>
    <w:rsid w:val="003F0DA2"/>
    <w:rsid w:val="003F0FF8"/>
    <w:rsid w:val="003F105F"/>
    <w:rsid w:val="003F10D1"/>
    <w:rsid w:val="003F14BD"/>
    <w:rsid w:val="003F1C58"/>
    <w:rsid w:val="003F1D1F"/>
    <w:rsid w:val="003F1E11"/>
    <w:rsid w:val="003F22FC"/>
    <w:rsid w:val="003F2538"/>
    <w:rsid w:val="003F25D8"/>
    <w:rsid w:val="003F2684"/>
    <w:rsid w:val="003F26AD"/>
    <w:rsid w:val="003F28DF"/>
    <w:rsid w:val="003F2B4E"/>
    <w:rsid w:val="003F2BEF"/>
    <w:rsid w:val="003F3585"/>
    <w:rsid w:val="003F380D"/>
    <w:rsid w:val="003F388F"/>
    <w:rsid w:val="003F38AB"/>
    <w:rsid w:val="003F3B5B"/>
    <w:rsid w:val="003F3BB8"/>
    <w:rsid w:val="003F3EEC"/>
    <w:rsid w:val="003F3F8D"/>
    <w:rsid w:val="003F42C5"/>
    <w:rsid w:val="003F4451"/>
    <w:rsid w:val="003F48DB"/>
    <w:rsid w:val="003F4998"/>
    <w:rsid w:val="003F4AF2"/>
    <w:rsid w:val="003F4C27"/>
    <w:rsid w:val="003F4D6F"/>
    <w:rsid w:val="003F4DA2"/>
    <w:rsid w:val="003F4E29"/>
    <w:rsid w:val="003F4F97"/>
    <w:rsid w:val="003F4FBE"/>
    <w:rsid w:val="003F54BA"/>
    <w:rsid w:val="003F5514"/>
    <w:rsid w:val="003F59FB"/>
    <w:rsid w:val="003F5B76"/>
    <w:rsid w:val="003F5C0B"/>
    <w:rsid w:val="003F5D68"/>
    <w:rsid w:val="003F6896"/>
    <w:rsid w:val="003F693E"/>
    <w:rsid w:val="003F77F5"/>
    <w:rsid w:val="003F796D"/>
    <w:rsid w:val="003F798F"/>
    <w:rsid w:val="003F7A21"/>
    <w:rsid w:val="003F7BD9"/>
    <w:rsid w:val="003F7FBB"/>
    <w:rsid w:val="0040043F"/>
    <w:rsid w:val="00400849"/>
    <w:rsid w:val="0040093D"/>
    <w:rsid w:val="00400CFB"/>
    <w:rsid w:val="00400EED"/>
    <w:rsid w:val="00400FA8"/>
    <w:rsid w:val="0040118B"/>
    <w:rsid w:val="0040145C"/>
    <w:rsid w:val="004017B4"/>
    <w:rsid w:val="004018C3"/>
    <w:rsid w:val="00401A56"/>
    <w:rsid w:val="00401EC4"/>
    <w:rsid w:val="00401EF4"/>
    <w:rsid w:val="00401F7E"/>
    <w:rsid w:val="00401FFD"/>
    <w:rsid w:val="004020FE"/>
    <w:rsid w:val="004026D1"/>
    <w:rsid w:val="00402B53"/>
    <w:rsid w:val="00402BF4"/>
    <w:rsid w:val="00402C1A"/>
    <w:rsid w:val="00402D1C"/>
    <w:rsid w:val="00402F00"/>
    <w:rsid w:val="00402F6B"/>
    <w:rsid w:val="00403503"/>
    <w:rsid w:val="0040356C"/>
    <w:rsid w:val="004036C3"/>
    <w:rsid w:val="004037B7"/>
    <w:rsid w:val="004037F0"/>
    <w:rsid w:val="00403AD7"/>
    <w:rsid w:val="00403E55"/>
    <w:rsid w:val="00403F7A"/>
    <w:rsid w:val="0040403F"/>
    <w:rsid w:val="00404046"/>
    <w:rsid w:val="004040F9"/>
    <w:rsid w:val="004044A0"/>
    <w:rsid w:val="00404542"/>
    <w:rsid w:val="00404839"/>
    <w:rsid w:val="0040485F"/>
    <w:rsid w:val="004052FA"/>
    <w:rsid w:val="00405438"/>
    <w:rsid w:val="004056CA"/>
    <w:rsid w:val="00405715"/>
    <w:rsid w:val="0040590D"/>
    <w:rsid w:val="00405970"/>
    <w:rsid w:val="00405D2E"/>
    <w:rsid w:val="004067D3"/>
    <w:rsid w:val="0040682E"/>
    <w:rsid w:val="00406A44"/>
    <w:rsid w:val="00406E3D"/>
    <w:rsid w:val="00407514"/>
    <w:rsid w:val="00407567"/>
    <w:rsid w:val="00407608"/>
    <w:rsid w:val="0040780E"/>
    <w:rsid w:val="00407858"/>
    <w:rsid w:val="00407C8C"/>
    <w:rsid w:val="00407D0E"/>
    <w:rsid w:val="00407D19"/>
    <w:rsid w:val="00410582"/>
    <w:rsid w:val="004109EA"/>
    <w:rsid w:val="00410AA3"/>
    <w:rsid w:val="00410AC5"/>
    <w:rsid w:val="00410B61"/>
    <w:rsid w:val="00410F2E"/>
    <w:rsid w:val="00411CC4"/>
    <w:rsid w:val="00411DBF"/>
    <w:rsid w:val="00411E88"/>
    <w:rsid w:val="004120E1"/>
    <w:rsid w:val="0041239E"/>
    <w:rsid w:val="00412538"/>
    <w:rsid w:val="004126BB"/>
    <w:rsid w:val="00412731"/>
    <w:rsid w:val="00412802"/>
    <w:rsid w:val="004128D1"/>
    <w:rsid w:val="004128F8"/>
    <w:rsid w:val="00412DA2"/>
    <w:rsid w:val="00412EF7"/>
    <w:rsid w:val="0041300A"/>
    <w:rsid w:val="0041337C"/>
    <w:rsid w:val="0041349A"/>
    <w:rsid w:val="00413552"/>
    <w:rsid w:val="004136DB"/>
    <w:rsid w:val="0041398F"/>
    <w:rsid w:val="004139D7"/>
    <w:rsid w:val="00413C4B"/>
    <w:rsid w:val="00413D61"/>
    <w:rsid w:val="00413E27"/>
    <w:rsid w:val="004144B7"/>
    <w:rsid w:val="004144D1"/>
    <w:rsid w:val="00414783"/>
    <w:rsid w:val="00414990"/>
    <w:rsid w:val="00414B81"/>
    <w:rsid w:val="00414BB1"/>
    <w:rsid w:val="0041569F"/>
    <w:rsid w:val="004156E6"/>
    <w:rsid w:val="004156FF"/>
    <w:rsid w:val="0041572A"/>
    <w:rsid w:val="00415829"/>
    <w:rsid w:val="004158CE"/>
    <w:rsid w:val="00415B76"/>
    <w:rsid w:val="00415E9C"/>
    <w:rsid w:val="00415F2F"/>
    <w:rsid w:val="004168DD"/>
    <w:rsid w:val="004169CC"/>
    <w:rsid w:val="00416A79"/>
    <w:rsid w:val="00416ABC"/>
    <w:rsid w:val="00416DCD"/>
    <w:rsid w:val="00416E07"/>
    <w:rsid w:val="00417045"/>
    <w:rsid w:val="00417073"/>
    <w:rsid w:val="00417216"/>
    <w:rsid w:val="00417353"/>
    <w:rsid w:val="00417A54"/>
    <w:rsid w:val="00417B4A"/>
    <w:rsid w:val="004201BD"/>
    <w:rsid w:val="004204C4"/>
    <w:rsid w:val="00420537"/>
    <w:rsid w:val="00420676"/>
    <w:rsid w:val="004206FA"/>
    <w:rsid w:val="00420DAF"/>
    <w:rsid w:val="00420DDC"/>
    <w:rsid w:val="00421045"/>
    <w:rsid w:val="0042159E"/>
    <w:rsid w:val="004216B5"/>
    <w:rsid w:val="00421902"/>
    <w:rsid w:val="00421A45"/>
    <w:rsid w:val="00421CD5"/>
    <w:rsid w:val="00421D62"/>
    <w:rsid w:val="00421EB0"/>
    <w:rsid w:val="004220DF"/>
    <w:rsid w:val="004221E3"/>
    <w:rsid w:val="0042234A"/>
    <w:rsid w:val="00422370"/>
    <w:rsid w:val="00422415"/>
    <w:rsid w:val="0042244A"/>
    <w:rsid w:val="004228F5"/>
    <w:rsid w:val="004229C8"/>
    <w:rsid w:val="00422A38"/>
    <w:rsid w:val="00422B54"/>
    <w:rsid w:val="00422C34"/>
    <w:rsid w:val="00422E5C"/>
    <w:rsid w:val="00422F69"/>
    <w:rsid w:val="004230DB"/>
    <w:rsid w:val="00423561"/>
    <w:rsid w:val="0042365A"/>
    <w:rsid w:val="00423672"/>
    <w:rsid w:val="00423898"/>
    <w:rsid w:val="004238C2"/>
    <w:rsid w:val="00423A14"/>
    <w:rsid w:val="00423E6C"/>
    <w:rsid w:val="00424176"/>
    <w:rsid w:val="00424257"/>
    <w:rsid w:val="004242E6"/>
    <w:rsid w:val="00424475"/>
    <w:rsid w:val="00424558"/>
    <w:rsid w:val="00424C9B"/>
    <w:rsid w:val="00424E5D"/>
    <w:rsid w:val="00424E85"/>
    <w:rsid w:val="00424EE3"/>
    <w:rsid w:val="0042519C"/>
    <w:rsid w:val="00425BE5"/>
    <w:rsid w:val="00425C14"/>
    <w:rsid w:val="004260A5"/>
    <w:rsid w:val="004263D4"/>
    <w:rsid w:val="004267FC"/>
    <w:rsid w:val="00426A6C"/>
    <w:rsid w:val="00426ACE"/>
    <w:rsid w:val="00426C41"/>
    <w:rsid w:val="00426CF5"/>
    <w:rsid w:val="00426E48"/>
    <w:rsid w:val="00426F6E"/>
    <w:rsid w:val="00427003"/>
    <w:rsid w:val="00427416"/>
    <w:rsid w:val="004274E3"/>
    <w:rsid w:val="0042766A"/>
    <w:rsid w:val="004279CE"/>
    <w:rsid w:val="00427A3C"/>
    <w:rsid w:val="00427E46"/>
    <w:rsid w:val="00427EB6"/>
    <w:rsid w:val="00427FFA"/>
    <w:rsid w:val="0043019D"/>
    <w:rsid w:val="00430472"/>
    <w:rsid w:val="004305F7"/>
    <w:rsid w:val="0043061E"/>
    <w:rsid w:val="00430653"/>
    <w:rsid w:val="0043070B"/>
    <w:rsid w:val="0043078D"/>
    <w:rsid w:val="004308F8"/>
    <w:rsid w:val="00430D7C"/>
    <w:rsid w:val="00430EF5"/>
    <w:rsid w:val="0043103D"/>
    <w:rsid w:val="00431332"/>
    <w:rsid w:val="0043141C"/>
    <w:rsid w:val="0043147F"/>
    <w:rsid w:val="00431511"/>
    <w:rsid w:val="00431531"/>
    <w:rsid w:val="004316FD"/>
    <w:rsid w:val="004318F7"/>
    <w:rsid w:val="00431954"/>
    <w:rsid w:val="004319A5"/>
    <w:rsid w:val="00431A79"/>
    <w:rsid w:val="00431A89"/>
    <w:rsid w:val="00431BE3"/>
    <w:rsid w:val="00431C7F"/>
    <w:rsid w:val="00431CD4"/>
    <w:rsid w:val="00432048"/>
    <w:rsid w:val="004322A9"/>
    <w:rsid w:val="004327D6"/>
    <w:rsid w:val="004328BF"/>
    <w:rsid w:val="004330C8"/>
    <w:rsid w:val="004331B6"/>
    <w:rsid w:val="0043333B"/>
    <w:rsid w:val="0043352E"/>
    <w:rsid w:val="00433662"/>
    <w:rsid w:val="00433713"/>
    <w:rsid w:val="004339C3"/>
    <w:rsid w:val="00433D06"/>
    <w:rsid w:val="0043490A"/>
    <w:rsid w:val="0043559C"/>
    <w:rsid w:val="00435743"/>
    <w:rsid w:val="004357AB"/>
    <w:rsid w:val="004358D9"/>
    <w:rsid w:val="00435A8C"/>
    <w:rsid w:val="00436035"/>
    <w:rsid w:val="00436360"/>
    <w:rsid w:val="00436F8F"/>
    <w:rsid w:val="00436FF6"/>
    <w:rsid w:val="0043715B"/>
    <w:rsid w:val="0043722B"/>
    <w:rsid w:val="004378A2"/>
    <w:rsid w:val="004378B1"/>
    <w:rsid w:val="00437AFB"/>
    <w:rsid w:val="00437DC4"/>
    <w:rsid w:val="00437EA1"/>
    <w:rsid w:val="00437FD0"/>
    <w:rsid w:val="0044026F"/>
    <w:rsid w:val="00440791"/>
    <w:rsid w:val="004407BA"/>
    <w:rsid w:val="0044099A"/>
    <w:rsid w:val="00440A4F"/>
    <w:rsid w:val="00440DB2"/>
    <w:rsid w:val="00440E56"/>
    <w:rsid w:val="0044144A"/>
    <w:rsid w:val="00441682"/>
    <w:rsid w:val="00441B26"/>
    <w:rsid w:val="00441B7D"/>
    <w:rsid w:val="00441B9A"/>
    <w:rsid w:val="00441DE1"/>
    <w:rsid w:val="00441F11"/>
    <w:rsid w:val="00442047"/>
    <w:rsid w:val="0044219D"/>
    <w:rsid w:val="00442849"/>
    <w:rsid w:val="00442C39"/>
    <w:rsid w:val="00442C87"/>
    <w:rsid w:val="00442D23"/>
    <w:rsid w:val="0044304F"/>
    <w:rsid w:val="00443147"/>
    <w:rsid w:val="004432D5"/>
    <w:rsid w:val="0044349F"/>
    <w:rsid w:val="004434FC"/>
    <w:rsid w:val="0044373A"/>
    <w:rsid w:val="00443A22"/>
    <w:rsid w:val="00443CD7"/>
    <w:rsid w:val="00443E47"/>
    <w:rsid w:val="00443FD8"/>
    <w:rsid w:val="00444286"/>
    <w:rsid w:val="004444E0"/>
    <w:rsid w:val="00444846"/>
    <w:rsid w:val="004449AD"/>
    <w:rsid w:val="00444CFD"/>
    <w:rsid w:val="00444D0F"/>
    <w:rsid w:val="0044527C"/>
    <w:rsid w:val="00445698"/>
    <w:rsid w:val="004457B8"/>
    <w:rsid w:val="004459D8"/>
    <w:rsid w:val="00445A4B"/>
    <w:rsid w:val="00445B43"/>
    <w:rsid w:val="00445B92"/>
    <w:rsid w:val="00445D50"/>
    <w:rsid w:val="00445DB8"/>
    <w:rsid w:val="00445DCD"/>
    <w:rsid w:val="0044607D"/>
    <w:rsid w:val="004461C1"/>
    <w:rsid w:val="004463F0"/>
    <w:rsid w:val="0044641B"/>
    <w:rsid w:val="0044675A"/>
    <w:rsid w:val="0044687D"/>
    <w:rsid w:val="00446E98"/>
    <w:rsid w:val="00446FE1"/>
    <w:rsid w:val="0044709B"/>
    <w:rsid w:val="00447165"/>
    <w:rsid w:val="004474E7"/>
    <w:rsid w:val="00447C87"/>
    <w:rsid w:val="00447CA4"/>
    <w:rsid w:val="0045003C"/>
    <w:rsid w:val="00450095"/>
    <w:rsid w:val="0045012B"/>
    <w:rsid w:val="0045029A"/>
    <w:rsid w:val="004505AF"/>
    <w:rsid w:val="00450663"/>
    <w:rsid w:val="004509FB"/>
    <w:rsid w:val="00450CE7"/>
    <w:rsid w:val="00450CFE"/>
    <w:rsid w:val="00450D5C"/>
    <w:rsid w:val="0045115E"/>
    <w:rsid w:val="00451343"/>
    <w:rsid w:val="004517C5"/>
    <w:rsid w:val="004518D2"/>
    <w:rsid w:val="004518E7"/>
    <w:rsid w:val="00451927"/>
    <w:rsid w:val="00451929"/>
    <w:rsid w:val="00451930"/>
    <w:rsid w:val="004519E0"/>
    <w:rsid w:val="00451AB0"/>
    <w:rsid w:val="00451EA4"/>
    <w:rsid w:val="00451EF4"/>
    <w:rsid w:val="00451FA6"/>
    <w:rsid w:val="00452440"/>
    <w:rsid w:val="00452B1B"/>
    <w:rsid w:val="00452E9A"/>
    <w:rsid w:val="00452F69"/>
    <w:rsid w:val="0045317F"/>
    <w:rsid w:val="0045347F"/>
    <w:rsid w:val="00453905"/>
    <w:rsid w:val="00453A2D"/>
    <w:rsid w:val="00453AD3"/>
    <w:rsid w:val="00453EDD"/>
    <w:rsid w:val="004541ED"/>
    <w:rsid w:val="0045437A"/>
    <w:rsid w:val="004547D0"/>
    <w:rsid w:val="00454883"/>
    <w:rsid w:val="004549D2"/>
    <w:rsid w:val="00454E02"/>
    <w:rsid w:val="00454E99"/>
    <w:rsid w:val="00455A04"/>
    <w:rsid w:val="00455C8E"/>
    <w:rsid w:val="004562A0"/>
    <w:rsid w:val="0045692E"/>
    <w:rsid w:val="00456B38"/>
    <w:rsid w:val="00456B3E"/>
    <w:rsid w:val="00456B65"/>
    <w:rsid w:val="00456BFE"/>
    <w:rsid w:val="00456D4D"/>
    <w:rsid w:val="00456D7F"/>
    <w:rsid w:val="00456F90"/>
    <w:rsid w:val="00457396"/>
    <w:rsid w:val="00457474"/>
    <w:rsid w:val="004574A6"/>
    <w:rsid w:val="004574D9"/>
    <w:rsid w:val="00457A7C"/>
    <w:rsid w:val="00457EDA"/>
    <w:rsid w:val="00457F7C"/>
    <w:rsid w:val="004601DB"/>
    <w:rsid w:val="00460771"/>
    <w:rsid w:val="004607CA"/>
    <w:rsid w:val="004608A7"/>
    <w:rsid w:val="00460A17"/>
    <w:rsid w:val="00460C76"/>
    <w:rsid w:val="00460CC8"/>
    <w:rsid w:val="00460F99"/>
    <w:rsid w:val="004611F1"/>
    <w:rsid w:val="0046164E"/>
    <w:rsid w:val="00461815"/>
    <w:rsid w:val="00461BD9"/>
    <w:rsid w:val="00461C83"/>
    <w:rsid w:val="00462012"/>
    <w:rsid w:val="004620E8"/>
    <w:rsid w:val="004623C7"/>
    <w:rsid w:val="004624D9"/>
    <w:rsid w:val="0046286B"/>
    <w:rsid w:val="00462A22"/>
    <w:rsid w:val="00462A30"/>
    <w:rsid w:val="00462C7F"/>
    <w:rsid w:val="00462F23"/>
    <w:rsid w:val="00463093"/>
    <w:rsid w:val="0046310F"/>
    <w:rsid w:val="00463176"/>
    <w:rsid w:val="004631A3"/>
    <w:rsid w:val="00463417"/>
    <w:rsid w:val="004634D6"/>
    <w:rsid w:val="004635B4"/>
    <w:rsid w:val="004636CA"/>
    <w:rsid w:val="00463952"/>
    <w:rsid w:val="00463AF1"/>
    <w:rsid w:val="00463BBA"/>
    <w:rsid w:val="00463D56"/>
    <w:rsid w:val="004640A3"/>
    <w:rsid w:val="00464387"/>
    <w:rsid w:val="00464448"/>
    <w:rsid w:val="00464450"/>
    <w:rsid w:val="00464643"/>
    <w:rsid w:val="00464883"/>
    <w:rsid w:val="00464BD3"/>
    <w:rsid w:val="00464D38"/>
    <w:rsid w:val="00464F83"/>
    <w:rsid w:val="0046521B"/>
    <w:rsid w:val="004656B4"/>
    <w:rsid w:val="00465AD8"/>
    <w:rsid w:val="00465C35"/>
    <w:rsid w:val="00465E14"/>
    <w:rsid w:val="00466397"/>
    <w:rsid w:val="00466680"/>
    <w:rsid w:val="0046671D"/>
    <w:rsid w:val="004669AE"/>
    <w:rsid w:val="00466CF7"/>
    <w:rsid w:val="00466E20"/>
    <w:rsid w:val="00467145"/>
    <w:rsid w:val="0046761D"/>
    <w:rsid w:val="00467ACD"/>
    <w:rsid w:val="00467C03"/>
    <w:rsid w:val="0047047D"/>
    <w:rsid w:val="0047077B"/>
    <w:rsid w:val="0047079C"/>
    <w:rsid w:val="00470811"/>
    <w:rsid w:val="004708B6"/>
    <w:rsid w:val="0047095E"/>
    <w:rsid w:val="00470A49"/>
    <w:rsid w:val="00470AEA"/>
    <w:rsid w:val="00471066"/>
    <w:rsid w:val="004714D0"/>
    <w:rsid w:val="004715A5"/>
    <w:rsid w:val="004718AB"/>
    <w:rsid w:val="00471E78"/>
    <w:rsid w:val="004720EE"/>
    <w:rsid w:val="0047215F"/>
    <w:rsid w:val="00472268"/>
    <w:rsid w:val="00472380"/>
    <w:rsid w:val="0047286F"/>
    <w:rsid w:val="00472CDA"/>
    <w:rsid w:val="00472DCC"/>
    <w:rsid w:val="00472F69"/>
    <w:rsid w:val="00472F7C"/>
    <w:rsid w:val="00472FE1"/>
    <w:rsid w:val="004730B8"/>
    <w:rsid w:val="004730D3"/>
    <w:rsid w:val="00473149"/>
    <w:rsid w:val="004731D8"/>
    <w:rsid w:val="00473837"/>
    <w:rsid w:val="00473BD8"/>
    <w:rsid w:val="00473C1E"/>
    <w:rsid w:val="00473EFA"/>
    <w:rsid w:val="00473FD5"/>
    <w:rsid w:val="004740D9"/>
    <w:rsid w:val="0047419C"/>
    <w:rsid w:val="004741A4"/>
    <w:rsid w:val="004741BA"/>
    <w:rsid w:val="00474212"/>
    <w:rsid w:val="0047468C"/>
    <w:rsid w:val="00474793"/>
    <w:rsid w:val="00475093"/>
    <w:rsid w:val="0047527C"/>
    <w:rsid w:val="0047537E"/>
    <w:rsid w:val="004759C3"/>
    <w:rsid w:val="00475D3D"/>
    <w:rsid w:val="0047606A"/>
    <w:rsid w:val="004764F9"/>
    <w:rsid w:val="004768CA"/>
    <w:rsid w:val="00476994"/>
    <w:rsid w:val="00476A2C"/>
    <w:rsid w:val="00476DED"/>
    <w:rsid w:val="00477498"/>
    <w:rsid w:val="00477593"/>
    <w:rsid w:val="004777AD"/>
    <w:rsid w:val="00480548"/>
    <w:rsid w:val="00480BC5"/>
    <w:rsid w:val="00480CA4"/>
    <w:rsid w:val="00480DA6"/>
    <w:rsid w:val="004814EF"/>
    <w:rsid w:val="00481673"/>
    <w:rsid w:val="00481754"/>
    <w:rsid w:val="00481BA3"/>
    <w:rsid w:val="00481F58"/>
    <w:rsid w:val="00482144"/>
    <w:rsid w:val="004822F5"/>
    <w:rsid w:val="00482345"/>
    <w:rsid w:val="004826C8"/>
    <w:rsid w:val="00482C72"/>
    <w:rsid w:val="00482F8C"/>
    <w:rsid w:val="004831B7"/>
    <w:rsid w:val="0048335C"/>
    <w:rsid w:val="0048365F"/>
    <w:rsid w:val="00483C01"/>
    <w:rsid w:val="00483D78"/>
    <w:rsid w:val="00483F25"/>
    <w:rsid w:val="00483F3E"/>
    <w:rsid w:val="00484025"/>
    <w:rsid w:val="00484026"/>
    <w:rsid w:val="004840EC"/>
    <w:rsid w:val="00484417"/>
    <w:rsid w:val="0048474D"/>
    <w:rsid w:val="004847FA"/>
    <w:rsid w:val="0048495B"/>
    <w:rsid w:val="00484F2E"/>
    <w:rsid w:val="00485318"/>
    <w:rsid w:val="004853FF"/>
    <w:rsid w:val="00485B47"/>
    <w:rsid w:val="00485EEC"/>
    <w:rsid w:val="00486273"/>
    <w:rsid w:val="004864C3"/>
    <w:rsid w:val="004868A7"/>
    <w:rsid w:val="00486BE2"/>
    <w:rsid w:val="00486C6C"/>
    <w:rsid w:val="00486F27"/>
    <w:rsid w:val="0048727B"/>
    <w:rsid w:val="00487C82"/>
    <w:rsid w:val="004900F3"/>
    <w:rsid w:val="00490240"/>
    <w:rsid w:val="004902D5"/>
    <w:rsid w:val="0049052C"/>
    <w:rsid w:val="004905E9"/>
    <w:rsid w:val="00490A45"/>
    <w:rsid w:val="00490C06"/>
    <w:rsid w:val="00490C40"/>
    <w:rsid w:val="00490E4C"/>
    <w:rsid w:val="004911A9"/>
    <w:rsid w:val="004917B7"/>
    <w:rsid w:val="00491994"/>
    <w:rsid w:val="00491A9D"/>
    <w:rsid w:val="00491B01"/>
    <w:rsid w:val="00491C17"/>
    <w:rsid w:val="00491C55"/>
    <w:rsid w:val="00491D6A"/>
    <w:rsid w:val="00491D6B"/>
    <w:rsid w:val="004920A2"/>
    <w:rsid w:val="004920B3"/>
    <w:rsid w:val="00492109"/>
    <w:rsid w:val="00492403"/>
    <w:rsid w:val="0049274D"/>
    <w:rsid w:val="004927C6"/>
    <w:rsid w:val="00492A77"/>
    <w:rsid w:val="00492B37"/>
    <w:rsid w:val="00492D93"/>
    <w:rsid w:val="00492EEF"/>
    <w:rsid w:val="00493029"/>
    <w:rsid w:val="00493371"/>
    <w:rsid w:val="0049338F"/>
    <w:rsid w:val="0049354A"/>
    <w:rsid w:val="00493907"/>
    <w:rsid w:val="004939FB"/>
    <w:rsid w:val="00493AED"/>
    <w:rsid w:val="00493B49"/>
    <w:rsid w:val="00493ED2"/>
    <w:rsid w:val="0049403F"/>
    <w:rsid w:val="0049414C"/>
    <w:rsid w:val="00494373"/>
    <w:rsid w:val="00494520"/>
    <w:rsid w:val="00494625"/>
    <w:rsid w:val="0049464C"/>
    <w:rsid w:val="004948CB"/>
    <w:rsid w:val="004949A7"/>
    <w:rsid w:val="00494AAC"/>
    <w:rsid w:val="00494C0A"/>
    <w:rsid w:val="00494E4E"/>
    <w:rsid w:val="00494FB6"/>
    <w:rsid w:val="00494FCF"/>
    <w:rsid w:val="004950A5"/>
    <w:rsid w:val="0049511B"/>
    <w:rsid w:val="004951C0"/>
    <w:rsid w:val="00495275"/>
    <w:rsid w:val="0049548C"/>
    <w:rsid w:val="004958D8"/>
    <w:rsid w:val="00495975"/>
    <w:rsid w:val="00495ADA"/>
    <w:rsid w:val="00495E91"/>
    <w:rsid w:val="00495F6A"/>
    <w:rsid w:val="004966E4"/>
    <w:rsid w:val="00496783"/>
    <w:rsid w:val="00496921"/>
    <w:rsid w:val="00496A4F"/>
    <w:rsid w:val="00496AB4"/>
    <w:rsid w:val="00496D9E"/>
    <w:rsid w:val="00497000"/>
    <w:rsid w:val="00497207"/>
    <w:rsid w:val="00497832"/>
    <w:rsid w:val="00497836"/>
    <w:rsid w:val="004979BF"/>
    <w:rsid w:val="00497C2E"/>
    <w:rsid w:val="00497C72"/>
    <w:rsid w:val="00497D46"/>
    <w:rsid w:val="00497E1F"/>
    <w:rsid w:val="00497F33"/>
    <w:rsid w:val="004A00FA"/>
    <w:rsid w:val="004A01A2"/>
    <w:rsid w:val="004A03B1"/>
    <w:rsid w:val="004A04BB"/>
    <w:rsid w:val="004A06D4"/>
    <w:rsid w:val="004A06F9"/>
    <w:rsid w:val="004A07D7"/>
    <w:rsid w:val="004A13EF"/>
    <w:rsid w:val="004A147B"/>
    <w:rsid w:val="004A1A05"/>
    <w:rsid w:val="004A1B22"/>
    <w:rsid w:val="004A22DA"/>
    <w:rsid w:val="004A23B6"/>
    <w:rsid w:val="004A2976"/>
    <w:rsid w:val="004A2B01"/>
    <w:rsid w:val="004A3118"/>
    <w:rsid w:val="004A32BA"/>
    <w:rsid w:val="004A337D"/>
    <w:rsid w:val="004A359F"/>
    <w:rsid w:val="004A364F"/>
    <w:rsid w:val="004A3961"/>
    <w:rsid w:val="004A3C26"/>
    <w:rsid w:val="004A3CFB"/>
    <w:rsid w:val="004A3DDB"/>
    <w:rsid w:val="004A40EE"/>
    <w:rsid w:val="004A41D7"/>
    <w:rsid w:val="004A422E"/>
    <w:rsid w:val="004A4449"/>
    <w:rsid w:val="004A4501"/>
    <w:rsid w:val="004A4B1D"/>
    <w:rsid w:val="004A4C7B"/>
    <w:rsid w:val="004A55C6"/>
    <w:rsid w:val="004A5889"/>
    <w:rsid w:val="004A5A4F"/>
    <w:rsid w:val="004A5B27"/>
    <w:rsid w:val="004A5DA6"/>
    <w:rsid w:val="004A5F67"/>
    <w:rsid w:val="004A640C"/>
    <w:rsid w:val="004A6480"/>
    <w:rsid w:val="004A65C1"/>
    <w:rsid w:val="004A65D4"/>
    <w:rsid w:val="004A67D8"/>
    <w:rsid w:val="004A6A59"/>
    <w:rsid w:val="004A6B5D"/>
    <w:rsid w:val="004A6E07"/>
    <w:rsid w:val="004A73FB"/>
    <w:rsid w:val="004A75AF"/>
    <w:rsid w:val="004A7B27"/>
    <w:rsid w:val="004A7B69"/>
    <w:rsid w:val="004A7F22"/>
    <w:rsid w:val="004A7F59"/>
    <w:rsid w:val="004B004B"/>
    <w:rsid w:val="004B0095"/>
    <w:rsid w:val="004B0BB5"/>
    <w:rsid w:val="004B0BEE"/>
    <w:rsid w:val="004B0D10"/>
    <w:rsid w:val="004B0DC8"/>
    <w:rsid w:val="004B1434"/>
    <w:rsid w:val="004B14D0"/>
    <w:rsid w:val="004B15BB"/>
    <w:rsid w:val="004B1908"/>
    <w:rsid w:val="004B1C36"/>
    <w:rsid w:val="004B1CDF"/>
    <w:rsid w:val="004B275F"/>
    <w:rsid w:val="004B2FA4"/>
    <w:rsid w:val="004B31ED"/>
    <w:rsid w:val="004B3435"/>
    <w:rsid w:val="004B364E"/>
    <w:rsid w:val="004B377C"/>
    <w:rsid w:val="004B408C"/>
    <w:rsid w:val="004B4521"/>
    <w:rsid w:val="004B4750"/>
    <w:rsid w:val="004B4809"/>
    <w:rsid w:val="004B489E"/>
    <w:rsid w:val="004B48D5"/>
    <w:rsid w:val="004B4FFA"/>
    <w:rsid w:val="004B5335"/>
    <w:rsid w:val="004B54F5"/>
    <w:rsid w:val="004B56ED"/>
    <w:rsid w:val="004B5707"/>
    <w:rsid w:val="004B5C79"/>
    <w:rsid w:val="004B5FB5"/>
    <w:rsid w:val="004B6070"/>
    <w:rsid w:val="004B60CC"/>
    <w:rsid w:val="004B60F3"/>
    <w:rsid w:val="004B637C"/>
    <w:rsid w:val="004B6398"/>
    <w:rsid w:val="004B639E"/>
    <w:rsid w:val="004B679E"/>
    <w:rsid w:val="004B67C7"/>
    <w:rsid w:val="004B6817"/>
    <w:rsid w:val="004B6916"/>
    <w:rsid w:val="004B6AB4"/>
    <w:rsid w:val="004B6AF3"/>
    <w:rsid w:val="004B6D74"/>
    <w:rsid w:val="004B6D8B"/>
    <w:rsid w:val="004B6E5F"/>
    <w:rsid w:val="004B7048"/>
    <w:rsid w:val="004B711D"/>
    <w:rsid w:val="004B7395"/>
    <w:rsid w:val="004B7416"/>
    <w:rsid w:val="004B75B7"/>
    <w:rsid w:val="004B778C"/>
    <w:rsid w:val="004B7857"/>
    <w:rsid w:val="004B7973"/>
    <w:rsid w:val="004B7C1B"/>
    <w:rsid w:val="004B7ECD"/>
    <w:rsid w:val="004C001E"/>
    <w:rsid w:val="004C026E"/>
    <w:rsid w:val="004C0935"/>
    <w:rsid w:val="004C0A1F"/>
    <w:rsid w:val="004C0A23"/>
    <w:rsid w:val="004C0DE0"/>
    <w:rsid w:val="004C0E1E"/>
    <w:rsid w:val="004C0F2C"/>
    <w:rsid w:val="004C134B"/>
    <w:rsid w:val="004C14FD"/>
    <w:rsid w:val="004C1778"/>
    <w:rsid w:val="004C1D7F"/>
    <w:rsid w:val="004C216C"/>
    <w:rsid w:val="004C22BC"/>
    <w:rsid w:val="004C265B"/>
    <w:rsid w:val="004C2778"/>
    <w:rsid w:val="004C2E22"/>
    <w:rsid w:val="004C2FA3"/>
    <w:rsid w:val="004C3299"/>
    <w:rsid w:val="004C329B"/>
    <w:rsid w:val="004C32EA"/>
    <w:rsid w:val="004C385E"/>
    <w:rsid w:val="004C3CAB"/>
    <w:rsid w:val="004C3CFC"/>
    <w:rsid w:val="004C402D"/>
    <w:rsid w:val="004C4092"/>
    <w:rsid w:val="004C420A"/>
    <w:rsid w:val="004C449E"/>
    <w:rsid w:val="004C4697"/>
    <w:rsid w:val="004C4B26"/>
    <w:rsid w:val="004C5171"/>
    <w:rsid w:val="004C5886"/>
    <w:rsid w:val="004C58C2"/>
    <w:rsid w:val="004C5986"/>
    <w:rsid w:val="004C5A47"/>
    <w:rsid w:val="004C5AD6"/>
    <w:rsid w:val="004C5DA9"/>
    <w:rsid w:val="004C5E85"/>
    <w:rsid w:val="004C6175"/>
    <w:rsid w:val="004C63D3"/>
    <w:rsid w:val="004C67CA"/>
    <w:rsid w:val="004C6999"/>
    <w:rsid w:val="004C6B87"/>
    <w:rsid w:val="004C74B1"/>
    <w:rsid w:val="004C7623"/>
    <w:rsid w:val="004C7797"/>
    <w:rsid w:val="004C7B3E"/>
    <w:rsid w:val="004C7F87"/>
    <w:rsid w:val="004D02AE"/>
    <w:rsid w:val="004D02C7"/>
    <w:rsid w:val="004D0542"/>
    <w:rsid w:val="004D0657"/>
    <w:rsid w:val="004D085B"/>
    <w:rsid w:val="004D0D91"/>
    <w:rsid w:val="004D0F22"/>
    <w:rsid w:val="004D0F9F"/>
    <w:rsid w:val="004D11DC"/>
    <w:rsid w:val="004D1322"/>
    <w:rsid w:val="004D14C8"/>
    <w:rsid w:val="004D230D"/>
    <w:rsid w:val="004D24F9"/>
    <w:rsid w:val="004D2914"/>
    <w:rsid w:val="004D2B5B"/>
    <w:rsid w:val="004D2E6F"/>
    <w:rsid w:val="004D3000"/>
    <w:rsid w:val="004D314A"/>
    <w:rsid w:val="004D3392"/>
    <w:rsid w:val="004D33DF"/>
    <w:rsid w:val="004D34A5"/>
    <w:rsid w:val="004D3745"/>
    <w:rsid w:val="004D37A3"/>
    <w:rsid w:val="004D3C4B"/>
    <w:rsid w:val="004D3E7E"/>
    <w:rsid w:val="004D3F73"/>
    <w:rsid w:val="004D3FCE"/>
    <w:rsid w:val="004D42B8"/>
    <w:rsid w:val="004D43F6"/>
    <w:rsid w:val="004D48E2"/>
    <w:rsid w:val="004D4B06"/>
    <w:rsid w:val="004D4C4C"/>
    <w:rsid w:val="004D5205"/>
    <w:rsid w:val="004D54F7"/>
    <w:rsid w:val="004D589C"/>
    <w:rsid w:val="004D58D1"/>
    <w:rsid w:val="004D5A54"/>
    <w:rsid w:val="004D5F30"/>
    <w:rsid w:val="004D5FF2"/>
    <w:rsid w:val="004D64FE"/>
    <w:rsid w:val="004D677D"/>
    <w:rsid w:val="004D67A4"/>
    <w:rsid w:val="004D67CF"/>
    <w:rsid w:val="004D69FB"/>
    <w:rsid w:val="004D6A40"/>
    <w:rsid w:val="004D6DC3"/>
    <w:rsid w:val="004D6E3A"/>
    <w:rsid w:val="004D72E1"/>
    <w:rsid w:val="004D7366"/>
    <w:rsid w:val="004D73A9"/>
    <w:rsid w:val="004D7781"/>
    <w:rsid w:val="004D787B"/>
    <w:rsid w:val="004D7892"/>
    <w:rsid w:val="004D78D4"/>
    <w:rsid w:val="004D7A79"/>
    <w:rsid w:val="004D7B04"/>
    <w:rsid w:val="004D7CFE"/>
    <w:rsid w:val="004D7DA9"/>
    <w:rsid w:val="004D7FC5"/>
    <w:rsid w:val="004E0634"/>
    <w:rsid w:val="004E0747"/>
    <w:rsid w:val="004E08A0"/>
    <w:rsid w:val="004E0982"/>
    <w:rsid w:val="004E0B0B"/>
    <w:rsid w:val="004E0B9A"/>
    <w:rsid w:val="004E0EC0"/>
    <w:rsid w:val="004E12A7"/>
    <w:rsid w:val="004E149B"/>
    <w:rsid w:val="004E15F9"/>
    <w:rsid w:val="004E1747"/>
    <w:rsid w:val="004E18BF"/>
    <w:rsid w:val="004E1D39"/>
    <w:rsid w:val="004E21E9"/>
    <w:rsid w:val="004E2640"/>
    <w:rsid w:val="004E26A3"/>
    <w:rsid w:val="004E272E"/>
    <w:rsid w:val="004E28A4"/>
    <w:rsid w:val="004E291E"/>
    <w:rsid w:val="004E2966"/>
    <w:rsid w:val="004E2BE7"/>
    <w:rsid w:val="004E2D19"/>
    <w:rsid w:val="004E3028"/>
    <w:rsid w:val="004E3085"/>
    <w:rsid w:val="004E33C3"/>
    <w:rsid w:val="004E35BD"/>
    <w:rsid w:val="004E366D"/>
    <w:rsid w:val="004E3808"/>
    <w:rsid w:val="004E3B17"/>
    <w:rsid w:val="004E3BED"/>
    <w:rsid w:val="004E3D88"/>
    <w:rsid w:val="004E3D9B"/>
    <w:rsid w:val="004E3F85"/>
    <w:rsid w:val="004E402C"/>
    <w:rsid w:val="004E40B6"/>
    <w:rsid w:val="004E4A4B"/>
    <w:rsid w:val="004E4D15"/>
    <w:rsid w:val="004E4DF1"/>
    <w:rsid w:val="004E4E46"/>
    <w:rsid w:val="004E5383"/>
    <w:rsid w:val="004E5C37"/>
    <w:rsid w:val="004E5D80"/>
    <w:rsid w:val="004E5EB0"/>
    <w:rsid w:val="004E6311"/>
    <w:rsid w:val="004E691E"/>
    <w:rsid w:val="004E6994"/>
    <w:rsid w:val="004E6B54"/>
    <w:rsid w:val="004E7148"/>
    <w:rsid w:val="004E7424"/>
    <w:rsid w:val="004E7A90"/>
    <w:rsid w:val="004E7B49"/>
    <w:rsid w:val="004E7B67"/>
    <w:rsid w:val="004E7BC2"/>
    <w:rsid w:val="004E7DFB"/>
    <w:rsid w:val="004E7F12"/>
    <w:rsid w:val="004F025F"/>
    <w:rsid w:val="004F037C"/>
    <w:rsid w:val="004F053A"/>
    <w:rsid w:val="004F05F5"/>
    <w:rsid w:val="004F09CD"/>
    <w:rsid w:val="004F0DE7"/>
    <w:rsid w:val="004F1012"/>
    <w:rsid w:val="004F11FC"/>
    <w:rsid w:val="004F124A"/>
    <w:rsid w:val="004F1476"/>
    <w:rsid w:val="004F1744"/>
    <w:rsid w:val="004F19EE"/>
    <w:rsid w:val="004F1B80"/>
    <w:rsid w:val="004F1BA3"/>
    <w:rsid w:val="004F1DF5"/>
    <w:rsid w:val="004F20D7"/>
    <w:rsid w:val="004F22CF"/>
    <w:rsid w:val="004F24D8"/>
    <w:rsid w:val="004F27D1"/>
    <w:rsid w:val="004F2845"/>
    <w:rsid w:val="004F2A8C"/>
    <w:rsid w:val="004F2B6A"/>
    <w:rsid w:val="004F2BF7"/>
    <w:rsid w:val="004F2C1B"/>
    <w:rsid w:val="004F31FB"/>
    <w:rsid w:val="004F3475"/>
    <w:rsid w:val="004F37FD"/>
    <w:rsid w:val="004F3892"/>
    <w:rsid w:val="004F4150"/>
    <w:rsid w:val="004F44FB"/>
    <w:rsid w:val="004F4BDA"/>
    <w:rsid w:val="004F4FEE"/>
    <w:rsid w:val="004F50CA"/>
    <w:rsid w:val="004F521C"/>
    <w:rsid w:val="004F559A"/>
    <w:rsid w:val="004F5611"/>
    <w:rsid w:val="004F57F2"/>
    <w:rsid w:val="004F589E"/>
    <w:rsid w:val="004F5D24"/>
    <w:rsid w:val="004F5D37"/>
    <w:rsid w:val="004F5DDA"/>
    <w:rsid w:val="004F5E18"/>
    <w:rsid w:val="004F5FED"/>
    <w:rsid w:val="004F619E"/>
    <w:rsid w:val="004F634F"/>
    <w:rsid w:val="004F637C"/>
    <w:rsid w:val="004F66EE"/>
    <w:rsid w:val="004F683A"/>
    <w:rsid w:val="004F6928"/>
    <w:rsid w:val="004F6A48"/>
    <w:rsid w:val="004F6D8D"/>
    <w:rsid w:val="004F6E35"/>
    <w:rsid w:val="004F7106"/>
    <w:rsid w:val="004F71FA"/>
    <w:rsid w:val="004F72E1"/>
    <w:rsid w:val="004F74C5"/>
    <w:rsid w:val="00500476"/>
    <w:rsid w:val="0050048A"/>
    <w:rsid w:val="005004C2"/>
    <w:rsid w:val="0050050C"/>
    <w:rsid w:val="0050069D"/>
    <w:rsid w:val="00500C4C"/>
    <w:rsid w:val="00500F6B"/>
    <w:rsid w:val="00501026"/>
    <w:rsid w:val="00501EAC"/>
    <w:rsid w:val="0050202A"/>
    <w:rsid w:val="005026EF"/>
    <w:rsid w:val="005026FC"/>
    <w:rsid w:val="00502A6C"/>
    <w:rsid w:val="00502D28"/>
    <w:rsid w:val="00502E22"/>
    <w:rsid w:val="00502E7F"/>
    <w:rsid w:val="0050303F"/>
    <w:rsid w:val="00503050"/>
    <w:rsid w:val="005030F3"/>
    <w:rsid w:val="005031FD"/>
    <w:rsid w:val="005037E4"/>
    <w:rsid w:val="005037E9"/>
    <w:rsid w:val="00503813"/>
    <w:rsid w:val="00503839"/>
    <w:rsid w:val="00503CDC"/>
    <w:rsid w:val="00503D34"/>
    <w:rsid w:val="005040F0"/>
    <w:rsid w:val="00504640"/>
    <w:rsid w:val="00504E83"/>
    <w:rsid w:val="005051BA"/>
    <w:rsid w:val="005052D9"/>
    <w:rsid w:val="005052FC"/>
    <w:rsid w:val="00505A26"/>
    <w:rsid w:val="00505E05"/>
    <w:rsid w:val="00506208"/>
    <w:rsid w:val="005062A8"/>
    <w:rsid w:val="0050664A"/>
    <w:rsid w:val="0050669D"/>
    <w:rsid w:val="00506A27"/>
    <w:rsid w:val="00506ED1"/>
    <w:rsid w:val="00506F89"/>
    <w:rsid w:val="00507034"/>
    <w:rsid w:val="00507150"/>
    <w:rsid w:val="005072DF"/>
    <w:rsid w:val="00507991"/>
    <w:rsid w:val="00507A4B"/>
    <w:rsid w:val="00507C23"/>
    <w:rsid w:val="00507D4D"/>
    <w:rsid w:val="00507EC0"/>
    <w:rsid w:val="00510143"/>
    <w:rsid w:val="0051014A"/>
    <w:rsid w:val="00510375"/>
    <w:rsid w:val="00510649"/>
    <w:rsid w:val="0051065E"/>
    <w:rsid w:val="005106FA"/>
    <w:rsid w:val="005107A9"/>
    <w:rsid w:val="00510FE3"/>
    <w:rsid w:val="005113E0"/>
    <w:rsid w:val="00511499"/>
    <w:rsid w:val="005117AC"/>
    <w:rsid w:val="0051180B"/>
    <w:rsid w:val="00512147"/>
    <w:rsid w:val="005122A3"/>
    <w:rsid w:val="00512479"/>
    <w:rsid w:val="00512EEB"/>
    <w:rsid w:val="00512FBE"/>
    <w:rsid w:val="00512FD9"/>
    <w:rsid w:val="00513123"/>
    <w:rsid w:val="005133D1"/>
    <w:rsid w:val="0051361B"/>
    <w:rsid w:val="00513728"/>
    <w:rsid w:val="0051374F"/>
    <w:rsid w:val="005137A8"/>
    <w:rsid w:val="00513C93"/>
    <w:rsid w:val="00513D02"/>
    <w:rsid w:val="00513F2B"/>
    <w:rsid w:val="00514480"/>
    <w:rsid w:val="00514949"/>
    <w:rsid w:val="00514C0A"/>
    <w:rsid w:val="00514E6E"/>
    <w:rsid w:val="00514FDD"/>
    <w:rsid w:val="005155AE"/>
    <w:rsid w:val="00515697"/>
    <w:rsid w:val="0051574C"/>
    <w:rsid w:val="00515957"/>
    <w:rsid w:val="00515A49"/>
    <w:rsid w:val="00515E1E"/>
    <w:rsid w:val="0051625E"/>
    <w:rsid w:val="0051633A"/>
    <w:rsid w:val="005163FC"/>
    <w:rsid w:val="005163FF"/>
    <w:rsid w:val="005165D5"/>
    <w:rsid w:val="0051685F"/>
    <w:rsid w:val="00517072"/>
    <w:rsid w:val="005170BB"/>
    <w:rsid w:val="00517527"/>
    <w:rsid w:val="0051764D"/>
    <w:rsid w:val="00517A59"/>
    <w:rsid w:val="00517A75"/>
    <w:rsid w:val="00517BC8"/>
    <w:rsid w:val="00517E3A"/>
    <w:rsid w:val="00517E9D"/>
    <w:rsid w:val="00517ED1"/>
    <w:rsid w:val="00520369"/>
    <w:rsid w:val="0052043A"/>
    <w:rsid w:val="005204F7"/>
    <w:rsid w:val="005206A4"/>
    <w:rsid w:val="00520753"/>
    <w:rsid w:val="00520C3C"/>
    <w:rsid w:val="00520C87"/>
    <w:rsid w:val="00520CF3"/>
    <w:rsid w:val="00520FF4"/>
    <w:rsid w:val="005216CF"/>
    <w:rsid w:val="005222C5"/>
    <w:rsid w:val="00522344"/>
    <w:rsid w:val="00522520"/>
    <w:rsid w:val="0052262F"/>
    <w:rsid w:val="00523117"/>
    <w:rsid w:val="005231E9"/>
    <w:rsid w:val="00523211"/>
    <w:rsid w:val="00523303"/>
    <w:rsid w:val="005233E9"/>
    <w:rsid w:val="00523488"/>
    <w:rsid w:val="005237B1"/>
    <w:rsid w:val="00523AE6"/>
    <w:rsid w:val="00523AF1"/>
    <w:rsid w:val="00523B43"/>
    <w:rsid w:val="00523C18"/>
    <w:rsid w:val="005242F0"/>
    <w:rsid w:val="005243EC"/>
    <w:rsid w:val="005244B4"/>
    <w:rsid w:val="00524528"/>
    <w:rsid w:val="0052466F"/>
    <w:rsid w:val="005247A3"/>
    <w:rsid w:val="005247D6"/>
    <w:rsid w:val="005249AF"/>
    <w:rsid w:val="00524C99"/>
    <w:rsid w:val="0052516C"/>
    <w:rsid w:val="00525ADD"/>
    <w:rsid w:val="00525BDA"/>
    <w:rsid w:val="00525F1A"/>
    <w:rsid w:val="005262E2"/>
    <w:rsid w:val="00526498"/>
    <w:rsid w:val="005267E5"/>
    <w:rsid w:val="005269B6"/>
    <w:rsid w:val="00526A89"/>
    <w:rsid w:val="00526CBF"/>
    <w:rsid w:val="00527129"/>
    <w:rsid w:val="005273CA"/>
    <w:rsid w:val="0052741B"/>
    <w:rsid w:val="00527522"/>
    <w:rsid w:val="0052765B"/>
    <w:rsid w:val="005279B5"/>
    <w:rsid w:val="00527A71"/>
    <w:rsid w:val="00527B9C"/>
    <w:rsid w:val="00530158"/>
    <w:rsid w:val="00530170"/>
    <w:rsid w:val="005301A1"/>
    <w:rsid w:val="0053027B"/>
    <w:rsid w:val="00530584"/>
    <w:rsid w:val="00530636"/>
    <w:rsid w:val="00530655"/>
    <w:rsid w:val="00530782"/>
    <w:rsid w:val="00530A06"/>
    <w:rsid w:val="00530A23"/>
    <w:rsid w:val="00530B98"/>
    <w:rsid w:val="00530D00"/>
    <w:rsid w:val="00530E2A"/>
    <w:rsid w:val="00530FC7"/>
    <w:rsid w:val="005311D0"/>
    <w:rsid w:val="00531318"/>
    <w:rsid w:val="00531524"/>
    <w:rsid w:val="00531675"/>
    <w:rsid w:val="005317B8"/>
    <w:rsid w:val="00531859"/>
    <w:rsid w:val="005318DE"/>
    <w:rsid w:val="005319C4"/>
    <w:rsid w:val="00531AF7"/>
    <w:rsid w:val="00531B2E"/>
    <w:rsid w:val="00531C37"/>
    <w:rsid w:val="00531C5E"/>
    <w:rsid w:val="00531D4A"/>
    <w:rsid w:val="00531F6C"/>
    <w:rsid w:val="00531FDF"/>
    <w:rsid w:val="0053212B"/>
    <w:rsid w:val="005324AB"/>
    <w:rsid w:val="0053270B"/>
    <w:rsid w:val="00532AD0"/>
    <w:rsid w:val="00533134"/>
    <w:rsid w:val="00533510"/>
    <w:rsid w:val="00533606"/>
    <w:rsid w:val="005337A8"/>
    <w:rsid w:val="00533CC0"/>
    <w:rsid w:val="00533E15"/>
    <w:rsid w:val="005340E3"/>
    <w:rsid w:val="00534334"/>
    <w:rsid w:val="00534920"/>
    <w:rsid w:val="00534A5A"/>
    <w:rsid w:val="00534C5C"/>
    <w:rsid w:val="00534C63"/>
    <w:rsid w:val="00534DA0"/>
    <w:rsid w:val="00534F39"/>
    <w:rsid w:val="005352AC"/>
    <w:rsid w:val="00535350"/>
    <w:rsid w:val="005354C8"/>
    <w:rsid w:val="005355B8"/>
    <w:rsid w:val="00535746"/>
    <w:rsid w:val="005358D8"/>
    <w:rsid w:val="00535A80"/>
    <w:rsid w:val="00535B52"/>
    <w:rsid w:val="00535C6B"/>
    <w:rsid w:val="00536221"/>
    <w:rsid w:val="005363A1"/>
    <w:rsid w:val="00536439"/>
    <w:rsid w:val="00536565"/>
    <w:rsid w:val="005366C1"/>
    <w:rsid w:val="0053698F"/>
    <w:rsid w:val="00536A55"/>
    <w:rsid w:val="00536DB3"/>
    <w:rsid w:val="00536ECB"/>
    <w:rsid w:val="00536F6A"/>
    <w:rsid w:val="0053701E"/>
    <w:rsid w:val="005372D3"/>
    <w:rsid w:val="0053761D"/>
    <w:rsid w:val="005376E9"/>
    <w:rsid w:val="00537A63"/>
    <w:rsid w:val="00537DD1"/>
    <w:rsid w:val="00537EAA"/>
    <w:rsid w:val="00537EC9"/>
    <w:rsid w:val="00537F4C"/>
    <w:rsid w:val="00540996"/>
    <w:rsid w:val="00540E73"/>
    <w:rsid w:val="00541521"/>
    <w:rsid w:val="005417F9"/>
    <w:rsid w:val="00541B23"/>
    <w:rsid w:val="00541FE2"/>
    <w:rsid w:val="00542310"/>
    <w:rsid w:val="005423F8"/>
    <w:rsid w:val="0054257E"/>
    <w:rsid w:val="005426BC"/>
    <w:rsid w:val="00542865"/>
    <w:rsid w:val="00542A95"/>
    <w:rsid w:val="00542AC6"/>
    <w:rsid w:val="00542B62"/>
    <w:rsid w:val="00542CBB"/>
    <w:rsid w:val="00542D38"/>
    <w:rsid w:val="0054334A"/>
    <w:rsid w:val="005436B6"/>
    <w:rsid w:val="00543701"/>
    <w:rsid w:val="0054382D"/>
    <w:rsid w:val="005438F0"/>
    <w:rsid w:val="00543E2A"/>
    <w:rsid w:val="00543EBF"/>
    <w:rsid w:val="0054402E"/>
    <w:rsid w:val="005443D8"/>
    <w:rsid w:val="0054441F"/>
    <w:rsid w:val="00544439"/>
    <w:rsid w:val="00544851"/>
    <w:rsid w:val="005449C6"/>
    <w:rsid w:val="00544A83"/>
    <w:rsid w:val="00544BF9"/>
    <w:rsid w:val="00544D3E"/>
    <w:rsid w:val="00544E9D"/>
    <w:rsid w:val="00545794"/>
    <w:rsid w:val="0054581C"/>
    <w:rsid w:val="00545861"/>
    <w:rsid w:val="00545998"/>
    <w:rsid w:val="00546106"/>
    <w:rsid w:val="0054643E"/>
    <w:rsid w:val="0054657E"/>
    <w:rsid w:val="005466B2"/>
    <w:rsid w:val="0054676C"/>
    <w:rsid w:val="005467D0"/>
    <w:rsid w:val="00546A15"/>
    <w:rsid w:val="00546AA4"/>
    <w:rsid w:val="00546C71"/>
    <w:rsid w:val="00546C7C"/>
    <w:rsid w:val="00546FE0"/>
    <w:rsid w:val="005472DC"/>
    <w:rsid w:val="00547A90"/>
    <w:rsid w:val="00547B72"/>
    <w:rsid w:val="00547F2F"/>
    <w:rsid w:val="00550593"/>
    <w:rsid w:val="0055065D"/>
    <w:rsid w:val="00550B71"/>
    <w:rsid w:val="00550DA3"/>
    <w:rsid w:val="00551004"/>
    <w:rsid w:val="0055125E"/>
    <w:rsid w:val="0055150D"/>
    <w:rsid w:val="00551CAE"/>
    <w:rsid w:val="00551D0D"/>
    <w:rsid w:val="00551D16"/>
    <w:rsid w:val="00551D6E"/>
    <w:rsid w:val="0055201A"/>
    <w:rsid w:val="0055266C"/>
    <w:rsid w:val="0055274F"/>
    <w:rsid w:val="00552957"/>
    <w:rsid w:val="00552C4B"/>
    <w:rsid w:val="00552D04"/>
    <w:rsid w:val="00552E8C"/>
    <w:rsid w:val="00552F5E"/>
    <w:rsid w:val="00553329"/>
    <w:rsid w:val="005536F5"/>
    <w:rsid w:val="00553A47"/>
    <w:rsid w:val="00553B75"/>
    <w:rsid w:val="00553D94"/>
    <w:rsid w:val="00553EB6"/>
    <w:rsid w:val="00553FA4"/>
    <w:rsid w:val="0055406D"/>
    <w:rsid w:val="0055411A"/>
    <w:rsid w:val="0055440C"/>
    <w:rsid w:val="0055470A"/>
    <w:rsid w:val="005548CF"/>
    <w:rsid w:val="00554F74"/>
    <w:rsid w:val="00555009"/>
    <w:rsid w:val="005554BB"/>
    <w:rsid w:val="005555A9"/>
    <w:rsid w:val="00555651"/>
    <w:rsid w:val="005556E4"/>
    <w:rsid w:val="0055583B"/>
    <w:rsid w:val="005558C7"/>
    <w:rsid w:val="005558EE"/>
    <w:rsid w:val="0055593F"/>
    <w:rsid w:val="00555A17"/>
    <w:rsid w:val="00555A39"/>
    <w:rsid w:val="00555B19"/>
    <w:rsid w:val="00555B25"/>
    <w:rsid w:val="00555BC5"/>
    <w:rsid w:val="00555FA0"/>
    <w:rsid w:val="00556054"/>
    <w:rsid w:val="005560C1"/>
    <w:rsid w:val="005561B0"/>
    <w:rsid w:val="00556290"/>
    <w:rsid w:val="00556403"/>
    <w:rsid w:val="0055672E"/>
    <w:rsid w:val="005567CD"/>
    <w:rsid w:val="00556896"/>
    <w:rsid w:val="00556A04"/>
    <w:rsid w:val="00556BA4"/>
    <w:rsid w:val="00556E71"/>
    <w:rsid w:val="005573F9"/>
    <w:rsid w:val="005576CF"/>
    <w:rsid w:val="00557998"/>
    <w:rsid w:val="00557A23"/>
    <w:rsid w:val="00557CD9"/>
    <w:rsid w:val="00560282"/>
    <w:rsid w:val="005606CF"/>
    <w:rsid w:val="0056075F"/>
    <w:rsid w:val="005608AD"/>
    <w:rsid w:val="0056099F"/>
    <w:rsid w:val="00560B76"/>
    <w:rsid w:val="00560C1A"/>
    <w:rsid w:val="005612DD"/>
    <w:rsid w:val="0056141D"/>
    <w:rsid w:val="00561678"/>
    <w:rsid w:val="00561790"/>
    <w:rsid w:val="005617F4"/>
    <w:rsid w:val="005618F0"/>
    <w:rsid w:val="00561969"/>
    <w:rsid w:val="00561B2E"/>
    <w:rsid w:val="00561E69"/>
    <w:rsid w:val="0056209C"/>
    <w:rsid w:val="00562326"/>
    <w:rsid w:val="005623A6"/>
    <w:rsid w:val="005625CF"/>
    <w:rsid w:val="00562C5D"/>
    <w:rsid w:val="00562E13"/>
    <w:rsid w:val="00562F3E"/>
    <w:rsid w:val="00562FA8"/>
    <w:rsid w:val="00562FEA"/>
    <w:rsid w:val="005631B2"/>
    <w:rsid w:val="005632DC"/>
    <w:rsid w:val="005637E0"/>
    <w:rsid w:val="00563D02"/>
    <w:rsid w:val="005640AF"/>
    <w:rsid w:val="005641FD"/>
    <w:rsid w:val="005646B1"/>
    <w:rsid w:val="00564A4F"/>
    <w:rsid w:val="00564BCB"/>
    <w:rsid w:val="00565052"/>
    <w:rsid w:val="005657A7"/>
    <w:rsid w:val="0056586A"/>
    <w:rsid w:val="00565A0A"/>
    <w:rsid w:val="00565AE0"/>
    <w:rsid w:val="005660D2"/>
    <w:rsid w:val="00566162"/>
    <w:rsid w:val="00566191"/>
    <w:rsid w:val="0056646A"/>
    <w:rsid w:val="00566B69"/>
    <w:rsid w:val="00566B8D"/>
    <w:rsid w:val="00566D34"/>
    <w:rsid w:val="00567137"/>
    <w:rsid w:val="00567162"/>
    <w:rsid w:val="00567413"/>
    <w:rsid w:val="0056751C"/>
    <w:rsid w:val="005676D3"/>
    <w:rsid w:val="005677C4"/>
    <w:rsid w:val="00567AA1"/>
    <w:rsid w:val="00567D07"/>
    <w:rsid w:val="00567EDF"/>
    <w:rsid w:val="00570639"/>
    <w:rsid w:val="00570B9C"/>
    <w:rsid w:val="00570D50"/>
    <w:rsid w:val="00570E5D"/>
    <w:rsid w:val="00570E82"/>
    <w:rsid w:val="00570E9F"/>
    <w:rsid w:val="0057115A"/>
    <w:rsid w:val="0057165B"/>
    <w:rsid w:val="00571921"/>
    <w:rsid w:val="00571C33"/>
    <w:rsid w:val="00571C80"/>
    <w:rsid w:val="00571D8D"/>
    <w:rsid w:val="00571EB9"/>
    <w:rsid w:val="005721B0"/>
    <w:rsid w:val="00572375"/>
    <w:rsid w:val="00572647"/>
    <w:rsid w:val="00572829"/>
    <w:rsid w:val="00572988"/>
    <w:rsid w:val="00572F41"/>
    <w:rsid w:val="0057324E"/>
    <w:rsid w:val="005735CA"/>
    <w:rsid w:val="00573707"/>
    <w:rsid w:val="00573AB5"/>
    <w:rsid w:val="00573B35"/>
    <w:rsid w:val="00573DC8"/>
    <w:rsid w:val="00573F2F"/>
    <w:rsid w:val="005740BF"/>
    <w:rsid w:val="00574300"/>
    <w:rsid w:val="00574B46"/>
    <w:rsid w:val="005755F6"/>
    <w:rsid w:val="00575802"/>
    <w:rsid w:val="00575A56"/>
    <w:rsid w:val="00576290"/>
    <w:rsid w:val="005765DE"/>
    <w:rsid w:val="00576C00"/>
    <w:rsid w:val="005770B5"/>
    <w:rsid w:val="00577543"/>
    <w:rsid w:val="0057755D"/>
    <w:rsid w:val="005779D2"/>
    <w:rsid w:val="00577ABB"/>
    <w:rsid w:val="00577BA6"/>
    <w:rsid w:val="00577C87"/>
    <w:rsid w:val="00580089"/>
    <w:rsid w:val="00580239"/>
    <w:rsid w:val="0058039E"/>
    <w:rsid w:val="00580590"/>
    <w:rsid w:val="00580707"/>
    <w:rsid w:val="00580822"/>
    <w:rsid w:val="005808A7"/>
    <w:rsid w:val="005808FF"/>
    <w:rsid w:val="00580E8B"/>
    <w:rsid w:val="00580EFD"/>
    <w:rsid w:val="00580F6A"/>
    <w:rsid w:val="00581303"/>
    <w:rsid w:val="0058188B"/>
    <w:rsid w:val="005819CC"/>
    <w:rsid w:val="00581A11"/>
    <w:rsid w:val="00581D6A"/>
    <w:rsid w:val="00581D82"/>
    <w:rsid w:val="00581E15"/>
    <w:rsid w:val="00581F0F"/>
    <w:rsid w:val="00581F62"/>
    <w:rsid w:val="00582526"/>
    <w:rsid w:val="00582565"/>
    <w:rsid w:val="00582816"/>
    <w:rsid w:val="00582B52"/>
    <w:rsid w:val="0058306E"/>
    <w:rsid w:val="00583138"/>
    <w:rsid w:val="00583368"/>
    <w:rsid w:val="00583377"/>
    <w:rsid w:val="00583418"/>
    <w:rsid w:val="005836A4"/>
    <w:rsid w:val="00583876"/>
    <w:rsid w:val="00583916"/>
    <w:rsid w:val="00583946"/>
    <w:rsid w:val="00583A59"/>
    <w:rsid w:val="00583C5B"/>
    <w:rsid w:val="00583DD3"/>
    <w:rsid w:val="00583EEA"/>
    <w:rsid w:val="00583F56"/>
    <w:rsid w:val="00583FC8"/>
    <w:rsid w:val="0058472D"/>
    <w:rsid w:val="005847FF"/>
    <w:rsid w:val="00584A04"/>
    <w:rsid w:val="00584AB3"/>
    <w:rsid w:val="00584B7F"/>
    <w:rsid w:val="0058517F"/>
    <w:rsid w:val="0058531C"/>
    <w:rsid w:val="0058533E"/>
    <w:rsid w:val="005857B1"/>
    <w:rsid w:val="00585811"/>
    <w:rsid w:val="00585A38"/>
    <w:rsid w:val="00585CC5"/>
    <w:rsid w:val="00585D97"/>
    <w:rsid w:val="00585EE0"/>
    <w:rsid w:val="00585F82"/>
    <w:rsid w:val="005860D6"/>
    <w:rsid w:val="00586713"/>
    <w:rsid w:val="005867ED"/>
    <w:rsid w:val="00586BE9"/>
    <w:rsid w:val="00586E56"/>
    <w:rsid w:val="00586F47"/>
    <w:rsid w:val="005870E5"/>
    <w:rsid w:val="005875D4"/>
    <w:rsid w:val="0058782D"/>
    <w:rsid w:val="00587F47"/>
    <w:rsid w:val="00590351"/>
    <w:rsid w:val="005904A5"/>
    <w:rsid w:val="005904D1"/>
    <w:rsid w:val="005907AC"/>
    <w:rsid w:val="005907DC"/>
    <w:rsid w:val="00590948"/>
    <w:rsid w:val="00590A42"/>
    <w:rsid w:val="00591165"/>
    <w:rsid w:val="0059152B"/>
    <w:rsid w:val="005915F1"/>
    <w:rsid w:val="00591624"/>
    <w:rsid w:val="00591892"/>
    <w:rsid w:val="00591915"/>
    <w:rsid w:val="00591DB7"/>
    <w:rsid w:val="0059247A"/>
    <w:rsid w:val="00592551"/>
    <w:rsid w:val="005926A9"/>
    <w:rsid w:val="00592888"/>
    <w:rsid w:val="0059288A"/>
    <w:rsid w:val="00592D2B"/>
    <w:rsid w:val="00592E51"/>
    <w:rsid w:val="00593077"/>
    <w:rsid w:val="0059311E"/>
    <w:rsid w:val="00593672"/>
    <w:rsid w:val="00593681"/>
    <w:rsid w:val="00593B7E"/>
    <w:rsid w:val="00593BE0"/>
    <w:rsid w:val="00593C7D"/>
    <w:rsid w:val="00593E9B"/>
    <w:rsid w:val="00593F4B"/>
    <w:rsid w:val="00593FF4"/>
    <w:rsid w:val="00594234"/>
    <w:rsid w:val="005942D9"/>
    <w:rsid w:val="00594642"/>
    <w:rsid w:val="005946FB"/>
    <w:rsid w:val="00594960"/>
    <w:rsid w:val="00594A87"/>
    <w:rsid w:val="00594CF1"/>
    <w:rsid w:val="005952E1"/>
    <w:rsid w:val="0059550E"/>
    <w:rsid w:val="005957C2"/>
    <w:rsid w:val="005957FF"/>
    <w:rsid w:val="005958F6"/>
    <w:rsid w:val="00595AF2"/>
    <w:rsid w:val="00595C4A"/>
    <w:rsid w:val="00595CC2"/>
    <w:rsid w:val="00595CDC"/>
    <w:rsid w:val="00595E1E"/>
    <w:rsid w:val="00596206"/>
    <w:rsid w:val="00596529"/>
    <w:rsid w:val="00596644"/>
    <w:rsid w:val="0059671F"/>
    <w:rsid w:val="005967ED"/>
    <w:rsid w:val="00597008"/>
    <w:rsid w:val="005970C5"/>
    <w:rsid w:val="005971C1"/>
    <w:rsid w:val="005972E8"/>
    <w:rsid w:val="00597698"/>
    <w:rsid w:val="005979D3"/>
    <w:rsid w:val="00597C64"/>
    <w:rsid w:val="005A06EE"/>
    <w:rsid w:val="005A0C72"/>
    <w:rsid w:val="005A0D08"/>
    <w:rsid w:val="005A0F2C"/>
    <w:rsid w:val="005A130E"/>
    <w:rsid w:val="005A13E5"/>
    <w:rsid w:val="005A14E6"/>
    <w:rsid w:val="005A1558"/>
    <w:rsid w:val="005A1C58"/>
    <w:rsid w:val="005A2651"/>
    <w:rsid w:val="005A2953"/>
    <w:rsid w:val="005A2BA6"/>
    <w:rsid w:val="005A2E02"/>
    <w:rsid w:val="005A2ED3"/>
    <w:rsid w:val="005A397E"/>
    <w:rsid w:val="005A41E7"/>
    <w:rsid w:val="005A4584"/>
    <w:rsid w:val="005A496A"/>
    <w:rsid w:val="005A496C"/>
    <w:rsid w:val="005A4B15"/>
    <w:rsid w:val="005A4C97"/>
    <w:rsid w:val="005A4D41"/>
    <w:rsid w:val="005A4E03"/>
    <w:rsid w:val="005A5195"/>
    <w:rsid w:val="005A5638"/>
    <w:rsid w:val="005A575F"/>
    <w:rsid w:val="005A5850"/>
    <w:rsid w:val="005A5A6F"/>
    <w:rsid w:val="005A5E7F"/>
    <w:rsid w:val="005A6043"/>
    <w:rsid w:val="005A616C"/>
    <w:rsid w:val="005A68BC"/>
    <w:rsid w:val="005A69E3"/>
    <w:rsid w:val="005A6B64"/>
    <w:rsid w:val="005A6B99"/>
    <w:rsid w:val="005A6C4E"/>
    <w:rsid w:val="005A7347"/>
    <w:rsid w:val="005A756F"/>
    <w:rsid w:val="005A782B"/>
    <w:rsid w:val="005A7C20"/>
    <w:rsid w:val="005A7E69"/>
    <w:rsid w:val="005A7F2F"/>
    <w:rsid w:val="005B0033"/>
    <w:rsid w:val="005B0061"/>
    <w:rsid w:val="005B00F6"/>
    <w:rsid w:val="005B0209"/>
    <w:rsid w:val="005B03E1"/>
    <w:rsid w:val="005B05D4"/>
    <w:rsid w:val="005B06A7"/>
    <w:rsid w:val="005B06EF"/>
    <w:rsid w:val="005B0746"/>
    <w:rsid w:val="005B0A81"/>
    <w:rsid w:val="005B0C3B"/>
    <w:rsid w:val="005B162C"/>
    <w:rsid w:val="005B17DB"/>
    <w:rsid w:val="005B19A0"/>
    <w:rsid w:val="005B19A6"/>
    <w:rsid w:val="005B1DE3"/>
    <w:rsid w:val="005B1E93"/>
    <w:rsid w:val="005B1F92"/>
    <w:rsid w:val="005B22B0"/>
    <w:rsid w:val="005B22E8"/>
    <w:rsid w:val="005B2567"/>
    <w:rsid w:val="005B28F3"/>
    <w:rsid w:val="005B2BEC"/>
    <w:rsid w:val="005B2FAE"/>
    <w:rsid w:val="005B317B"/>
    <w:rsid w:val="005B3293"/>
    <w:rsid w:val="005B3386"/>
    <w:rsid w:val="005B35BF"/>
    <w:rsid w:val="005B36A1"/>
    <w:rsid w:val="005B38D4"/>
    <w:rsid w:val="005B398A"/>
    <w:rsid w:val="005B3D37"/>
    <w:rsid w:val="005B3E3B"/>
    <w:rsid w:val="005B4233"/>
    <w:rsid w:val="005B443D"/>
    <w:rsid w:val="005B485F"/>
    <w:rsid w:val="005B4AA1"/>
    <w:rsid w:val="005B4BC0"/>
    <w:rsid w:val="005B4E6C"/>
    <w:rsid w:val="005B50AF"/>
    <w:rsid w:val="005B50B4"/>
    <w:rsid w:val="005B50F1"/>
    <w:rsid w:val="005B5430"/>
    <w:rsid w:val="005B5B69"/>
    <w:rsid w:val="005B5C85"/>
    <w:rsid w:val="005B5D8C"/>
    <w:rsid w:val="005B5DDA"/>
    <w:rsid w:val="005B5FEC"/>
    <w:rsid w:val="005B60D7"/>
    <w:rsid w:val="005B60FF"/>
    <w:rsid w:val="005B665A"/>
    <w:rsid w:val="005B6724"/>
    <w:rsid w:val="005B6789"/>
    <w:rsid w:val="005B6A9D"/>
    <w:rsid w:val="005B6B8F"/>
    <w:rsid w:val="005B6C33"/>
    <w:rsid w:val="005B6CB0"/>
    <w:rsid w:val="005B6CDE"/>
    <w:rsid w:val="005B6FFC"/>
    <w:rsid w:val="005B7842"/>
    <w:rsid w:val="005B793D"/>
    <w:rsid w:val="005B79B0"/>
    <w:rsid w:val="005B7A8C"/>
    <w:rsid w:val="005C00DF"/>
    <w:rsid w:val="005C015F"/>
    <w:rsid w:val="005C01C7"/>
    <w:rsid w:val="005C0252"/>
    <w:rsid w:val="005C028E"/>
    <w:rsid w:val="005C02F1"/>
    <w:rsid w:val="005C03ED"/>
    <w:rsid w:val="005C0658"/>
    <w:rsid w:val="005C071F"/>
    <w:rsid w:val="005C097F"/>
    <w:rsid w:val="005C0BB7"/>
    <w:rsid w:val="005C0C43"/>
    <w:rsid w:val="005C106E"/>
    <w:rsid w:val="005C156F"/>
    <w:rsid w:val="005C2407"/>
    <w:rsid w:val="005C258D"/>
    <w:rsid w:val="005C25A0"/>
    <w:rsid w:val="005C285D"/>
    <w:rsid w:val="005C2AD9"/>
    <w:rsid w:val="005C2BEC"/>
    <w:rsid w:val="005C2FAE"/>
    <w:rsid w:val="005C3171"/>
    <w:rsid w:val="005C31CF"/>
    <w:rsid w:val="005C3635"/>
    <w:rsid w:val="005C3BB3"/>
    <w:rsid w:val="005C3BFF"/>
    <w:rsid w:val="005C3DAE"/>
    <w:rsid w:val="005C4105"/>
    <w:rsid w:val="005C4196"/>
    <w:rsid w:val="005C42A8"/>
    <w:rsid w:val="005C44D5"/>
    <w:rsid w:val="005C4CD6"/>
    <w:rsid w:val="005C4EE4"/>
    <w:rsid w:val="005C5248"/>
    <w:rsid w:val="005C565B"/>
    <w:rsid w:val="005C56D2"/>
    <w:rsid w:val="005C5700"/>
    <w:rsid w:val="005C5937"/>
    <w:rsid w:val="005C5EC4"/>
    <w:rsid w:val="005C6184"/>
    <w:rsid w:val="005C631B"/>
    <w:rsid w:val="005C666A"/>
    <w:rsid w:val="005C68F8"/>
    <w:rsid w:val="005C6C2E"/>
    <w:rsid w:val="005C6CD5"/>
    <w:rsid w:val="005C6DFA"/>
    <w:rsid w:val="005C6F92"/>
    <w:rsid w:val="005C7499"/>
    <w:rsid w:val="005C78B7"/>
    <w:rsid w:val="005C7D6A"/>
    <w:rsid w:val="005D0136"/>
    <w:rsid w:val="005D01BA"/>
    <w:rsid w:val="005D01FE"/>
    <w:rsid w:val="005D02F8"/>
    <w:rsid w:val="005D0D39"/>
    <w:rsid w:val="005D0E22"/>
    <w:rsid w:val="005D1028"/>
    <w:rsid w:val="005D112A"/>
    <w:rsid w:val="005D123D"/>
    <w:rsid w:val="005D172C"/>
    <w:rsid w:val="005D17FC"/>
    <w:rsid w:val="005D19F6"/>
    <w:rsid w:val="005D1A56"/>
    <w:rsid w:val="005D1C75"/>
    <w:rsid w:val="005D2034"/>
    <w:rsid w:val="005D233F"/>
    <w:rsid w:val="005D253E"/>
    <w:rsid w:val="005D2AD6"/>
    <w:rsid w:val="005D2BB7"/>
    <w:rsid w:val="005D2C81"/>
    <w:rsid w:val="005D2D3B"/>
    <w:rsid w:val="005D2D62"/>
    <w:rsid w:val="005D32E0"/>
    <w:rsid w:val="005D3B5D"/>
    <w:rsid w:val="005D3C6A"/>
    <w:rsid w:val="005D3D8C"/>
    <w:rsid w:val="005D3E23"/>
    <w:rsid w:val="005D3EB8"/>
    <w:rsid w:val="005D45AE"/>
    <w:rsid w:val="005D471C"/>
    <w:rsid w:val="005D4805"/>
    <w:rsid w:val="005D4D5A"/>
    <w:rsid w:val="005D4D6B"/>
    <w:rsid w:val="005D5469"/>
    <w:rsid w:val="005D5602"/>
    <w:rsid w:val="005D56B5"/>
    <w:rsid w:val="005D56DC"/>
    <w:rsid w:val="005D5790"/>
    <w:rsid w:val="005D5F6A"/>
    <w:rsid w:val="005D62C6"/>
    <w:rsid w:val="005D63B4"/>
    <w:rsid w:val="005D6457"/>
    <w:rsid w:val="005D64A0"/>
    <w:rsid w:val="005D64C2"/>
    <w:rsid w:val="005D69BD"/>
    <w:rsid w:val="005D6F64"/>
    <w:rsid w:val="005D76E6"/>
    <w:rsid w:val="005D7B50"/>
    <w:rsid w:val="005E04F9"/>
    <w:rsid w:val="005E05C0"/>
    <w:rsid w:val="005E09CD"/>
    <w:rsid w:val="005E09D4"/>
    <w:rsid w:val="005E0AF6"/>
    <w:rsid w:val="005E0C5D"/>
    <w:rsid w:val="005E0D4E"/>
    <w:rsid w:val="005E0F95"/>
    <w:rsid w:val="005E10E0"/>
    <w:rsid w:val="005E1572"/>
    <w:rsid w:val="005E1910"/>
    <w:rsid w:val="005E1AE6"/>
    <w:rsid w:val="005E21E1"/>
    <w:rsid w:val="005E221B"/>
    <w:rsid w:val="005E23D7"/>
    <w:rsid w:val="005E248D"/>
    <w:rsid w:val="005E24C3"/>
    <w:rsid w:val="005E275C"/>
    <w:rsid w:val="005E282A"/>
    <w:rsid w:val="005E28F8"/>
    <w:rsid w:val="005E327F"/>
    <w:rsid w:val="005E3818"/>
    <w:rsid w:val="005E4032"/>
    <w:rsid w:val="005E4136"/>
    <w:rsid w:val="005E4269"/>
    <w:rsid w:val="005E4595"/>
    <w:rsid w:val="005E490E"/>
    <w:rsid w:val="005E4BA8"/>
    <w:rsid w:val="005E4BC5"/>
    <w:rsid w:val="005E4FEB"/>
    <w:rsid w:val="005E5343"/>
    <w:rsid w:val="005E540C"/>
    <w:rsid w:val="005E556E"/>
    <w:rsid w:val="005E56CE"/>
    <w:rsid w:val="005E57A6"/>
    <w:rsid w:val="005E5EE9"/>
    <w:rsid w:val="005E6113"/>
    <w:rsid w:val="005E62D7"/>
    <w:rsid w:val="005E636D"/>
    <w:rsid w:val="005E6731"/>
    <w:rsid w:val="005E6D37"/>
    <w:rsid w:val="005E6E0C"/>
    <w:rsid w:val="005E7336"/>
    <w:rsid w:val="005E744C"/>
    <w:rsid w:val="005E7455"/>
    <w:rsid w:val="005E745C"/>
    <w:rsid w:val="005E74AD"/>
    <w:rsid w:val="005E76CB"/>
    <w:rsid w:val="005E7BF3"/>
    <w:rsid w:val="005E7D8B"/>
    <w:rsid w:val="005F00C4"/>
    <w:rsid w:val="005F038D"/>
    <w:rsid w:val="005F09B9"/>
    <w:rsid w:val="005F0BDB"/>
    <w:rsid w:val="005F10F8"/>
    <w:rsid w:val="005F1387"/>
    <w:rsid w:val="005F17CF"/>
    <w:rsid w:val="005F1F41"/>
    <w:rsid w:val="005F201F"/>
    <w:rsid w:val="005F215B"/>
    <w:rsid w:val="005F239B"/>
    <w:rsid w:val="005F2487"/>
    <w:rsid w:val="005F2610"/>
    <w:rsid w:val="005F26E5"/>
    <w:rsid w:val="005F2803"/>
    <w:rsid w:val="005F2B5E"/>
    <w:rsid w:val="005F2BDA"/>
    <w:rsid w:val="005F2E84"/>
    <w:rsid w:val="005F2FEC"/>
    <w:rsid w:val="005F3284"/>
    <w:rsid w:val="005F3D42"/>
    <w:rsid w:val="005F4823"/>
    <w:rsid w:val="005F4833"/>
    <w:rsid w:val="005F4E07"/>
    <w:rsid w:val="005F4EA6"/>
    <w:rsid w:val="005F4EE6"/>
    <w:rsid w:val="005F51BD"/>
    <w:rsid w:val="005F543B"/>
    <w:rsid w:val="005F543C"/>
    <w:rsid w:val="005F5632"/>
    <w:rsid w:val="005F583F"/>
    <w:rsid w:val="005F58A0"/>
    <w:rsid w:val="005F62EA"/>
    <w:rsid w:val="005F639A"/>
    <w:rsid w:val="005F6423"/>
    <w:rsid w:val="005F6480"/>
    <w:rsid w:val="005F6C19"/>
    <w:rsid w:val="005F6DE5"/>
    <w:rsid w:val="005F6EC6"/>
    <w:rsid w:val="005F7207"/>
    <w:rsid w:val="005F7244"/>
    <w:rsid w:val="005F7253"/>
    <w:rsid w:val="005F7936"/>
    <w:rsid w:val="005F7CB8"/>
    <w:rsid w:val="005F7CBC"/>
    <w:rsid w:val="005F7CE7"/>
    <w:rsid w:val="005F7E28"/>
    <w:rsid w:val="00600030"/>
    <w:rsid w:val="0060016B"/>
    <w:rsid w:val="006002C8"/>
    <w:rsid w:val="006003D2"/>
    <w:rsid w:val="00600579"/>
    <w:rsid w:val="00600656"/>
    <w:rsid w:val="00600832"/>
    <w:rsid w:val="006008BA"/>
    <w:rsid w:val="006008F6"/>
    <w:rsid w:val="00600962"/>
    <w:rsid w:val="00600C25"/>
    <w:rsid w:val="00600D01"/>
    <w:rsid w:val="00600DEF"/>
    <w:rsid w:val="00601229"/>
    <w:rsid w:val="00601234"/>
    <w:rsid w:val="0060140D"/>
    <w:rsid w:val="00601640"/>
    <w:rsid w:val="006016FE"/>
    <w:rsid w:val="00601CEC"/>
    <w:rsid w:val="00601E83"/>
    <w:rsid w:val="00601F7D"/>
    <w:rsid w:val="00602068"/>
    <w:rsid w:val="00602199"/>
    <w:rsid w:val="006021D2"/>
    <w:rsid w:val="00602222"/>
    <w:rsid w:val="00602443"/>
    <w:rsid w:val="006024D9"/>
    <w:rsid w:val="0060256A"/>
    <w:rsid w:val="00602738"/>
    <w:rsid w:val="0060287C"/>
    <w:rsid w:val="006029AC"/>
    <w:rsid w:val="00602E9A"/>
    <w:rsid w:val="0060320E"/>
    <w:rsid w:val="0060341E"/>
    <w:rsid w:val="006035F6"/>
    <w:rsid w:val="00603A46"/>
    <w:rsid w:val="00603C60"/>
    <w:rsid w:val="0060409D"/>
    <w:rsid w:val="0060414D"/>
    <w:rsid w:val="006043AB"/>
    <w:rsid w:val="006044B5"/>
    <w:rsid w:val="006045FE"/>
    <w:rsid w:val="0060497D"/>
    <w:rsid w:val="00604BFE"/>
    <w:rsid w:val="00604F76"/>
    <w:rsid w:val="00604FD6"/>
    <w:rsid w:val="006053A2"/>
    <w:rsid w:val="006054F1"/>
    <w:rsid w:val="00605511"/>
    <w:rsid w:val="00605788"/>
    <w:rsid w:val="006057C3"/>
    <w:rsid w:val="006058EA"/>
    <w:rsid w:val="00605CB6"/>
    <w:rsid w:val="00605EE1"/>
    <w:rsid w:val="00606178"/>
    <w:rsid w:val="006062DD"/>
    <w:rsid w:val="00606315"/>
    <w:rsid w:val="00606568"/>
    <w:rsid w:val="006065F4"/>
    <w:rsid w:val="00606C24"/>
    <w:rsid w:val="00606C8D"/>
    <w:rsid w:val="006075CD"/>
    <w:rsid w:val="00607757"/>
    <w:rsid w:val="0060794A"/>
    <w:rsid w:val="00607A75"/>
    <w:rsid w:val="00607FD5"/>
    <w:rsid w:val="00610D52"/>
    <w:rsid w:val="00610DF8"/>
    <w:rsid w:val="00610FA5"/>
    <w:rsid w:val="006116EA"/>
    <w:rsid w:val="006117EF"/>
    <w:rsid w:val="0061193E"/>
    <w:rsid w:val="00611DE5"/>
    <w:rsid w:val="0061217D"/>
    <w:rsid w:val="0061231E"/>
    <w:rsid w:val="00612695"/>
    <w:rsid w:val="006127B1"/>
    <w:rsid w:val="006129D7"/>
    <w:rsid w:val="00612B69"/>
    <w:rsid w:val="00612CFC"/>
    <w:rsid w:val="00612DEB"/>
    <w:rsid w:val="00612E3A"/>
    <w:rsid w:val="00613056"/>
    <w:rsid w:val="006131DE"/>
    <w:rsid w:val="00613355"/>
    <w:rsid w:val="006137F4"/>
    <w:rsid w:val="0061395F"/>
    <w:rsid w:val="00613A96"/>
    <w:rsid w:val="00613C8B"/>
    <w:rsid w:val="00613DC3"/>
    <w:rsid w:val="00613DF0"/>
    <w:rsid w:val="00613FDB"/>
    <w:rsid w:val="006142ED"/>
    <w:rsid w:val="00614386"/>
    <w:rsid w:val="006147A1"/>
    <w:rsid w:val="0061486C"/>
    <w:rsid w:val="00614938"/>
    <w:rsid w:val="0061498F"/>
    <w:rsid w:val="00614BB7"/>
    <w:rsid w:val="00614BCB"/>
    <w:rsid w:val="00615186"/>
    <w:rsid w:val="00615678"/>
    <w:rsid w:val="00615A1C"/>
    <w:rsid w:val="00615DEE"/>
    <w:rsid w:val="00615E02"/>
    <w:rsid w:val="00615F91"/>
    <w:rsid w:val="00616088"/>
    <w:rsid w:val="006162A2"/>
    <w:rsid w:val="00616615"/>
    <w:rsid w:val="006167B3"/>
    <w:rsid w:val="00616833"/>
    <w:rsid w:val="00616B7A"/>
    <w:rsid w:val="00616C45"/>
    <w:rsid w:val="00616DB5"/>
    <w:rsid w:val="00616E97"/>
    <w:rsid w:val="006170AA"/>
    <w:rsid w:val="00617217"/>
    <w:rsid w:val="006173C7"/>
    <w:rsid w:val="00617401"/>
    <w:rsid w:val="00617833"/>
    <w:rsid w:val="00617C35"/>
    <w:rsid w:val="006203DF"/>
    <w:rsid w:val="006207D7"/>
    <w:rsid w:val="0062082C"/>
    <w:rsid w:val="006208ED"/>
    <w:rsid w:val="00621083"/>
    <w:rsid w:val="00621105"/>
    <w:rsid w:val="0062155A"/>
    <w:rsid w:val="006217B3"/>
    <w:rsid w:val="006217E5"/>
    <w:rsid w:val="006218F2"/>
    <w:rsid w:val="00621A05"/>
    <w:rsid w:val="00621F55"/>
    <w:rsid w:val="0062204F"/>
    <w:rsid w:val="0062227F"/>
    <w:rsid w:val="006222E1"/>
    <w:rsid w:val="006224F7"/>
    <w:rsid w:val="0062294C"/>
    <w:rsid w:val="00622F9E"/>
    <w:rsid w:val="0062319A"/>
    <w:rsid w:val="006233E5"/>
    <w:rsid w:val="006233F9"/>
    <w:rsid w:val="00623795"/>
    <w:rsid w:val="00623939"/>
    <w:rsid w:val="00623A57"/>
    <w:rsid w:val="00623AF3"/>
    <w:rsid w:val="006240BF"/>
    <w:rsid w:val="0062418D"/>
    <w:rsid w:val="0062461F"/>
    <w:rsid w:val="00624661"/>
    <w:rsid w:val="006246E8"/>
    <w:rsid w:val="0062483D"/>
    <w:rsid w:val="006248EA"/>
    <w:rsid w:val="0062516B"/>
    <w:rsid w:val="0062541A"/>
    <w:rsid w:val="00625863"/>
    <w:rsid w:val="00625C92"/>
    <w:rsid w:val="00625FF8"/>
    <w:rsid w:val="006260A9"/>
    <w:rsid w:val="00626453"/>
    <w:rsid w:val="0062727C"/>
    <w:rsid w:val="00627F91"/>
    <w:rsid w:val="00630212"/>
    <w:rsid w:val="006303D2"/>
    <w:rsid w:val="00630443"/>
    <w:rsid w:val="0063078B"/>
    <w:rsid w:val="006307B8"/>
    <w:rsid w:val="00630DFB"/>
    <w:rsid w:val="0063196E"/>
    <w:rsid w:val="00631A35"/>
    <w:rsid w:val="00631C71"/>
    <w:rsid w:val="00632217"/>
    <w:rsid w:val="00632365"/>
    <w:rsid w:val="006324E3"/>
    <w:rsid w:val="006325AD"/>
    <w:rsid w:val="006327E2"/>
    <w:rsid w:val="006328C9"/>
    <w:rsid w:val="00632986"/>
    <w:rsid w:val="00632993"/>
    <w:rsid w:val="00632B14"/>
    <w:rsid w:val="00632C62"/>
    <w:rsid w:val="00632DEE"/>
    <w:rsid w:val="00632E92"/>
    <w:rsid w:val="00632FA5"/>
    <w:rsid w:val="00633088"/>
    <w:rsid w:val="00633EF1"/>
    <w:rsid w:val="0063468E"/>
    <w:rsid w:val="0063492F"/>
    <w:rsid w:val="00634BE3"/>
    <w:rsid w:val="00634FDB"/>
    <w:rsid w:val="00635279"/>
    <w:rsid w:val="00635311"/>
    <w:rsid w:val="00635362"/>
    <w:rsid w:val="0063567A"/>
    <w:rsid w:val="006358A1"/>
    <w:rsid w:val="006358BC"/>
    <w:rsid w:val="006359F7"/>
    <w:rsid w:val="00635D70"/>
    <w:rsid w:val="0063602F"/>
    <w:rsid w:val="00636035"/>
    <w:rsid w:val="006367A7"/>
    <w:rsid w:val="006369A6"/>
    <w:rsid w:val="00636A89"/>
    <w:rsid w:val="00636B52"/>
    <w:rsid w:val="00636DD7"/>
    <w:rsid w:val="006370D5"/>
    <w:rsid w:val="0063741A"/>
    <w:rsid w:val="00637A3E"/>
    <w:rsid w:val="00637A67"/>
    <w:rsid w:val="00637CA1"/>
    <w:rsid w:val="00637DC2"/>
    <w:rsid w:val="00637E30"/>
    <w:rsid w:val="00637FAF"/>
    <w:rsid w:val="00640490"/>
    <w:rsid w:val="006405EB"/>
    <w:rsid w:val="006407E5"/>
    <w:rsid w:val="00640881"/>
    <w:rsid w:val="006409AC"/>
    <w:rsid w:val="006409C9"/>
    <w:rsid w:val="00640A04"/>
    <w:rsid w:val="00640A16"/>
    <w:rsid w:val="00640AEC"/>
    <w:rsid w:val="00640D92"/>
    <w:rsid w:val="00641597"/>
    <w:rsid w:val="006416A2"/>
    <w:rsid w:val="00641EB4"/>
    <w:rsid w:val="0064241F"/>
    <w:rsid w:val="006424CD"/>
    <w:rsid w:val="006426D5"/>
    <w:rsid w:val="006427BE"/>
    <w:rsid w:val="006428C5"/>
    <w:rsid w:val="0064358A"/>
    <w:rsid w:val="006435B8"/>
    <w:rsid w:val="00643712"/>
    <w:rsid w:val="006438FE"/>
    <w:rsid w:val="00643B6D"/>
    <w:rsid w:val="006440C8"/>
    <w:rsid w:val="0064454F"/>
    <w:rsid w:val="006445AB"/>
    <w:rsid w:val="0064471D"/>
    <w:rsid w:val="00644CB9"/>
    <w:rsid w:val="006451C6"/>
    <w:rsid w:val="006452EF"/>
    <w:rsid w:val="006455B8"/>
    <w:rsid w:val="006455FF"/>
    <w:rsid w:val="00645741"/>
    <w:rsid w:val="00645A0B"/>
    <w:rsid w:val="00645A35"/>
    <w:rsid w:val="00645A41"/>
    <w:rsid w:val="00645D99"/>
    <w:rsid w:val="00645E43"/>
    <w:rsid w:val="00645F9B"/>
    <w:rsid w:val="00646014"/>
    <w:rsid w:val="0064626E"/>
    <w:rsid w:val="0064683B"/>
    <w:rsid w:val="00646984"/>
    <w:rsid w:val="0064698E"/>
    <w:rsid w:val="00646AF2"/>
    <w:rsid w:val="006478F3"/>
    <w:rsid w:val="006478F6"/>
    <w:rsid w:val="00647A87"/>
    <w:rsid w:val="00647B65"/>
    <w:rsid w:val="00650088"/>
    <w:rsid w:val="00650156"/>
    <w:rsid w:val="00650189"/>
    <w:rsid w:val="006501DC"/>
    <w:rsid w:val="0065025F"/>
    <w:rsid w:val="006503C4"/>
    <w:rsid w:val="006508E0"/>
    <w:rsid w:val="00650996"/>
    <w:rsid w:val="00650B79"/>
    <w:rsid w:val="00650E43"/>
    <w:rsid w:val="006510A9"/>
    <w:rsid w:val="00651288"/>
    <w:rsid w:val="006513BD"/>
    <w:rsid w:val="0065166C"/>
    <w:rsid w:val="006517AC"/>
    <w:rsid w:val="006517C6"/>
    <w:rsid w:val="00651820"/>
    <w:rsid w:val="00651AE7"/>
    <w:rsid w:val="00651BDD"/>
    <w:rsid w:val="006523A1"/>
    <w:rsid w:val="00652790"/>
    <w:rsid w:val="00652892"/>
    <w:rsid w:val="00652AD7"/>
    <w:rsid w:val="00652B04"/>
    <w:rsid w:val="00652E96"/>
    <w:rsid w:val="00653389"/>
    <w:rsid w:val="0065344F"/>
    <w:rsid w:val="00653645"/>
    <w:rsid w:val="0065392D"/>
    <w:rsid w:val="00653C27"/>
    <w:rsid w:val="00653D50"/>
    <w:rsid w:val="006544F3"/>
    <w:rsid w:val="006545B6"/>
    <w:rsid w:val="00654714"/>
    <w:rsid w:val="00654768"/>
    <w:rsid w:val="006547EE"/>
    <w:rsid w:val="00654D78"/>
    <w:rsid w:val="00655276"/>
    <w:rsid w:val="00655543"/>
    <w:rsid w:val="0065590F"/>
    <w:rsid w:val="00655D7A"/>
    <w:rsid w:val="00655EBC"/>
    <w:rsid w:val="00656581"/>
    <w:rsid w:val="00656933"/>
    <w:rsid w:val="00656B20"/>
    <w:rsid w:val="00656BE7"/>
    <w:rsid w:val="00656E7B"/>
    <w:rsid w:val="00656FE7"/>
    <w:rsid w:val="00657045"/>
    <w:rsid w:val="00657127"/>
    <w:rsid w:val="006571F5"/>
    <w:rsid w:val="00657364"/>
    <w:rsid w:val="006576F3"/>
    <w:rsid w:val="00657911"/>
    <w:rsid w:val="0066005D"/>
    <w:rsid w:val="006600AE"/>
    <w:rsid w:val="006600EE"/>
    <w:rsid w:val="006603A9"/>
    <w:rsid w:val="006607A0"/>
    <w:rsid w:val="00660B36"/>
    <w:rsid w:val="00660C70"/>
    <w:rsid w:val="00661061"/>
    <w:rsid w:val="00661298"/>
    <w:rsid w:val="00661850"/>
    <w:rsid w:val="00661C27"/>
    <w:rsid w:val="006624E9"/>
    <w:rsid w:val="00662790"/>
    <w:rsid w:val="0066285D"/>
    <w:rsid w:val="006629CC"/>
    <w:rsid w:val="00662B97"/>
    <w:rsid w:val="00663095"/>
    <w:rsid w:val="0066321A"/>
    <w:rsid w:val="00663311"/>
    <w:rsid w:val="00663387"/>
    <w:rsid w:val="006637E6"/>
    <w:rsid w:val="00663896"/>
    <w:rsid w:val="00663902"/>
    <w:rsid w:val="00663B49"/>
    <w:rsid w:val="00663B6F"/>
    <w:rsid w:val="00663D2A"/>
    <w:rsid w:val="00663ED2"/>
    <w:rsid w:val="0066411F"/>
    <w:rsid w:val="00664353"/>
    <w:rsid w:val="006647B5"/>
    <w:rsid w:val="00664A23"/>
    <w:rsid w:val="00664B24"/>
    <w:rsid w:val="00664C03"/>
    <w:rsid w:val="006655E5"/>
    <w:rsid w:val="006659CF"/>
    <w:rsid w:val="0066678E"/>
    <w:rsid w:val="00666F35"/>
    <w:rsid w:val="0066769F"/>
    <w:rsid w:val="006676BC"/>
    <w:rsid w:val="00667813"/>
    <w:rsid w:val="00667868"/>
    <w:rsid w:val="00667969"/>
    <w:rsid w:val="00667A7C"/>
    <w:rsid w:val="00667CC7"/>
    <w:rsid w:val="00667F3C"/>
    <w:rsid w:val="00670162"/>
    <w:rsid w:val="00670718"/>
    <w:rsid w:val="00670783"/>
    <w:rsid w:val="00670CB8"/>
    <w:rsid w:val="00670E84"/>
    <w:rsid w:val="00670ED4"/>
    <w:rsid w:val="0067123E"/>
    <w:rsid w:val="006718AE"/>
    <w:rsid w:val="006718F2"/>
    <w:rsid w:val="00671942"/>
    <w:rsid w:val="00671AE6"/>
    <w:rsid w:val="00671C0A"/>
    <w:rsid w:val="00671D0E"/>
    <w:rsid w:val="00671D53"/>
    <w:rsid w:val="00671F22"/>
    <w:rsid w:val="00672165"/>
    <w:rsid w:val="006724C8"/>
    <w:rsid w:val="00672510"/>
    <w:rsid w:val="006727B6"/>
    <w:rsid w:val="0067287B"/>
    <w:rsid w:val="006729D1"/>
    <w:rsid w:val="00672B86"/>
    <w:rsid w:val="00672BCD"/>
    <w:rsid w:val="00672FA2"/>
    <w:rsid w:val="0067338F"/>
    <w:rsid w:val="00673928"/>
    <w:rsid w:val="00673C73"/>
    <w:rsid w:val="00673DE3"/>
    <w:rsid w:val="00673EFB"/>
    <w:rsid w:val="006744CC"/>
    <w:rsid w:val="006745FD"/>
    <w:rsid w:val="00674941"/>
    <w:rsid w:val="006749B8"/>
    <w:rsid w:val="006749BA"/>
    <w:rsid w:val="00674B6D"/>
    <w:rsid w:val="00674F07"/>
    <w:rsid w:val="00675016"/>
    <w:rsid w:val="006757AE"/>
    <w:rsid w:val="00675859"/>
    <w:rsid w:val="00675C37"/>
    <w:rsid w:val="00675E66"/>
    <w:rsid w:val="00675E86"/>
    <w:rsid w:val="00675F08"/>
    <w:rsid w:val="006761A8"/>
    <w:rsid w:val="00676728"/>
    <w:rsid w:val="006768B2"/>
    <w:rsid w:val="00676CE8"/>
    <w:rsid w:val="00676DFA"/>
    <w:rsid w:val="006772B0"/>
    <w:rsid w:val="0067745D"/>
    <w:rsid w:val="006774C9"/>
    <w:rsid w:val="0067764E"/>
    <w:rsid w:val="006776EC"/>
    <w:rsid w:val="00677931"/>
    <w:rsid w:val="0067794C"/>
    <w:rsid w:val="00677A1F"/>
    <w:rsid w:val="00680265"/>
    <w:rsid w:val="0068041E"/>
    <w:rsid w:val="006804AE"/>
    <w:rsid w:val="006805AD"/>
    <w:rsid w:val="00680864"/>
    <w:rsid w:val="00680B92"/>
    <w:rsid w:val="00680D65"/>
    <w:rsid w:val="006815FD"/>
    <w:rsid w:val="006818E3"/>
    <w:rsid w:val="00681AD1"/>
    <w:rsid w:val="00681BF1"/>
    <w:rsid w:val="00681CB2"/>
    <w:rsid w:val="00681CC4"/>
    <w:rsid w:val="00681D5D"/>
    <w:rsid w:val="00681E6B"/>
    <w:rsid w:val="0068216B"/>
    <w:rsid w:val="006821D6"/>
    <w:rsid w:val="00682431"/>
    <w:rsid w:val="006827BC"/>
    <w:rsid w:val="0068294C"/>
    <w:rsid w:val="00682A63"/>
    <w:rsid w:val="00682AF2"/>
    <w:rsid w:val="00682CC6"/>
    <w:rsid w:val="0068337C"/>
    <w:rsid w:val="0068346D"/>
    <w:rsid w:val="00683701"/>
    <w:rsid w:val="006838C3"/>
    <w:rsid w:val="00683E35"/>
    <w:rsid w:val="00683EDD"/>
    <w:rsid w:val="00683FDA"/>
    <w:rsid w:val="00684161"/>
    <w:rsid w:val="00684178"/>
    <w:rsid w:val="006849B7"/>
    <w:rsid w:val="00684C19"/>
    <w:rsid w:val="00684D58"/>
    <w:rsid w:val="00684D65"/>
    <w:rsid w:val="00684E82"/>
    <w:rsid w:val="00684FB5"/>
    <w:rsid w:val="00685045"/>
    <w:rsid w:val="0068517E"/>
    <w:rsid w:val="006853B6"/>
    <w:rsid w:val="00685477"/>
    <w:rsid w:val="00685819"/>
    <w:rsid w:val="0068581E"/>
    <w:rsid w:val="00685B52"/>
    <w:rsid w:val="00685BA8"/>
    <w:rsid w:val="00685D0F"/>
    <w:rsid w:val="00685FBE"/>
    <w:rsid w:val="006864A7"/>
    <w:rsid w:val="00686567"/>
    <w:rsid w:val="00686736"/>
    <w:rsid w:val="006869A6"/>
    <w:rsid w:val="006869D8"/>
    <w:rsid w:val="00686BAE"/>
    <w:rsid w:val="00686C2D"/>
    <w:rsid w:val="00686D9C"/>
    <w:rsid w:val="006870D8"/>
    <w:rsid w:val="006872E1"/>
    <w:rsid w:val="00687626"/>
    <w:rsid w:val="00687C13"/>
    <w:rsid w:val="00687D75"/>
    <w:rsid w:val="00687E2C"/>
    <w:rsid w:val="006902FA"/>
    <w:rsid w:val="00690490"/>
    <w:rsid w:val="0069071D"/>
    <w:rsid w:val="00690802"/>
    <w:rsid w:val="00690829"/>
    <w:rsid w:val="006909F4"/>
    <w:rsid w:val="00690B21"/>
    <w:rsid w:val="00690D14"/>
    <w:rsid w:val="00690D1D"/>
    <w:rsid w:val="00690D3C"/>
    <w:rsid w:val="006910DC"/>
    <w:rsid w:val="0069154A"/>
    <w:rsid w:val="00691A81"/>
    <w:rsid w:val="00691AAD"/>
    <w:rsid w:val="00691AD1"/>
    <w:rsid w:val="0069243C"/>
    <w:rsid w:val="006926B3"/>
    <w:rsid w:val="00692954"/>
    <w:rsid w:val="00692CBD"/>
    <w:rsid w:val="00692CEE"/>
    <w:rsid w:val="00693188"/>
    <w:rsid w:val="0069327A"/>
    <w:rsid w:val="006932C1"/>
    <w:rsid w:val="0069381C"/>
    <w:rsid w:val="0069397D"/>
    <w:rsid w:val="00693BAF"/>
    <w:rsid w:val="00693CCE"/>
    <w:rsid w:val="00693D60"/>
    <w:rsid w:val="00693EA4"/>
    <w:rsid w:val="00693EB4"/>
    <w:rsid w:val="00693F3C"/>
    <w:rsid w:val="0069427C"/>
    <w:rsid w:val="006942F8"/>
    <w:rsid w:val="00694439"/>
    <w:rsid w:val="00694523"/>
    <w:rsid w:val="006946AC"/>
    <w:rsid w:val="006946F6"/>
    <w:rsid w:val="00694906"/>
    <w:rsid w:val="00694E5D"/>
    <w:rsid w:val="00694F57"/>
    <w:rsid w:val="00695371"/>
    <w:rsid w:val="00695452"/>
    <w:rsid w:val="0069570C"/>
    <w:rsid w:val="00695B4F"/>
    <w:rsid w:val="00695BB5"/>
    <w:rsid w:val="00695C5C"/>
    <w:rsid w:val="00695E03"/>
    <w:rsid w:val="00696496"/>
    <w:rsid w:val="00696608"/>
    <w:rsid w:val="006967A5"/>
    <w:rsid w:val="0069691D"/>
    <w:rsid w:val="00696C1D"/>
    <w:rsid w:val="00696D38"/>
    <w:rsid w:val="00697264"/>
    <w:rsid w:val="00697320"/>
    <w:rsid w:val="006974F4"/>
    <w:rsid w:val="0069753F"/>
    <w:rsid w:val="00697846"/>
    <w:rsid w:val="00697A1F"/>
    <w:rsid w:val="00697BE4"/>
    <w:rsid w:val="00697D06"/>
    <w:rsid w:val="00697E13"/>
    <w:rsid w:val="00697E4D"/>
    <w:rsid w:val="006A08B2"/>
    <w:rsid w:val="006A08DC"/>
    <w:rsid w:val="006A09B5"/>
    <w:rsid w:val="006A0A3C"/>
    <w:rsid w:val="006A0CC0"/>
    <w:rsid w:val="006A0E56"/>
    <w:rsid w:val="006A105F"/>
    <w:rsid w:val="006A10DF"/>
    <w:rsid w:val="006A1177"/>
    <w:rsid w:val="006A1311"/>
    <w:rsid w:val="006A145D"/>
    <w:rsid w:val="006A17DA"/>
    <w:rsid w:val="006A1FC4"/>
    <w:rsid w:val="006A2023"/>
    <w:rsid w:val="006A205F"/>
    <w:rsid w:val="006A2112"/>
    <w:rsid w:val="006A2118"/>
    <w:rsid w:val="006A223D"/>
    <w:rsid w:val="006A267E"/>
    <w:rsid w:val="006A28A2"/>
    <w:rsid w:val="006A2913"/>
    <w:rsid w:val="006A2B9E"/>
    <w:rsid w:val="006A2BBA"/>
    <w:rsid w:val="006A3195"/>
    <w:rsid w:val="006A3749"/>
    <w:rsid w:val="006A37EA"/>
    <w:rsid w:val="006A3B93"/>
    <w:rsid w:val="006A3C5F"/>
    <w:rsid w:val="006A4174"/>
    <w:rsid w:val="006A4304"/>
    <w:rsid w:val="006A4457"/>
    <w:rsid w:val="006A4584"/>
    <w:rsid w:val="006A45E7"/>
    <w:rsid w:val="006A48D4"/>
    <w:rsid w:val="006A493B"/>
    <w:rsid w:val="006A4BC5"/>
    <w:rsid w:val="006A4BEE"/>
    <w:rsid w:val="006A4C53"/>
    <w:rsid w:val="006A4C72"/>
    <w:rsid w:val="006A51CC"/>
    <w:rsid w:val="006A51D2"/>
    <w:rsid w:val="006A5394"/>
    <w:rsid w:val="006A5900"/>
    <w:rsid w:val="006A5C42"/>
    <w:rsid w:val="006A5F1E"/>
    <w:rsid w:val="006A60AE"/>
    <w:rsid w:val="006A62FB"/>
    <w:rsid w:val="006A6318"/>
    <w:rsid w:val="006A67FB"/>
    <w:rsid w:val="006A6878"/>
    <w:rsid w:val="006A6A63"/>
    <w:rsid w:val="006A6C29"/>
    <w:rsid w:val="006A6CC6"/>
    <w:rsid w:val="006A6CCC"/>
    <w:rsid w:val="006A7444"/>
    <w:rsid w:val="006A761A"/>
    <w:rsid w:val="006A7777"/>
    <w:rsid w:val="006A7972"/>
    <w:rsid w:val="006A7A52"/>
    <w:rsid w:val="006A7BEE"/>
    <w:rsid w:val="006A7C6E"/>
    <w:rsid w:val="006A7E46"/>
    <w:rsid w:val="006B0081"/>
    <w:rsid w:val="006B0301"/>
    <w:rsid w:val="006B0418"/>
    <w:rsid w:val="006B05D4"/>
    <w:rsid w:val="006B075A"/>
    <w:rsid w:val="006B075D"/>
    <w:rsid w:val="006B07A5"/>
    <w:rsid w:val="006B08A2"/>
    <w:rsid w:val="006B095A"/>
    <w:rsid w:val="006B098D"/>
    <w:rsid w:val="006B0A3F"/>
    <w:rsid w:val="006B0C7E"/>
    <w:rsid w:val="006B0DF2"/>
    <w:rsid w:val="006B0F53"/>
    <w:rsid w:val="006B102D"/>
    <w:rsid w:val="006B185F"/>
    <w:rsid w:val="006B188C"/>
    <w:rsid w:val="006B199B"/>
    <w:rsid w:val="006B1DFC"/>
    <w:rsid w:val="006B22A4"/>
    <w:rsid w:val="006B2395"/>
    <w:rsid w:val="006B2530"/>
    <w:rsid w:val="006B253B"/>
    <w:rsid w:val="006B27BC"/>
    <w:rsid w:val="006B2980"/>
    <w:rsid w:val="006B2B9D"/>
    <w:rsid w:val="006B2CCE"/>
    <w:rsid w:val="006B2E86"/>
    <w:rsid w:val="006B2ED3"/>
    <w:rsid w:val="006B2F51"/>
    <w:rsid w:val="006B3779"/>
    <w:rsid w:val="006B3831"/>
    <w:rsid w:val="006B3AE0"/>
    <w:rsid w:val="006B3B03"/>
    <w:rsid w:val="006B3B67"/>
    <w:rsid w:val="006B3C9E"/>
    <w:rsid w:val="006B3ED9"/>
    <w:rsid w:val="006B3F52"/>
    <w:rsid w:val="006B42AB"/>
    <w:rsid w:val="006B44FD"/>
    <w:rsid w:val="006B47A4"/>
    <w:rsid w:val="006B47CA"/>
    <w:rsid w:val="006B49DA"/>
    <w:rsid w:val="006B4A07"/>
    <w:rsid w:val="006B4AF7"/>
    <w:rsid w:val="006B4AFB"/>
    <w:rsid w:val="006B4C7D"/>
    <w:rsid w:val="006B4D03"/>
    <w:rsid w:val="006B4D2E"/>
    <w:rsid w:val="006B4FC0"/>
    <w:rsid w:val="006B5103"/>
    <w:rsid w:val="006B510A"/>
    <w:rsid w:val="006B57C9"/>
    <w:rsid w:val="006B584F"/>
    <w:rsid w:val="006B5A7A"/>
    <w:rsid w:val="006B5D60"/>
    <w:rsid w:val="006B617D"/>
    <w:rsid w:val="006B61DC"/>
    <w:rsid w:val="006B63B3"/>
    <w:rsid w:val="006B664C"/>
    <w:rsid w:val="006B6830"/>
    <w:rsid w:val="006B6835"/>
    <w:rsid w:val="006B6A75"/>
    <w:rsid w:val="006B6BC1"/>
    <w:rsid w:val="006B7292"/>
    <w:rsid w:val="006B76C6"/>
    <w:rsid w:val="006B77F8"/>
    <w:rsid w:val="006B79B7"/>
    <w:rsid w:val="006C01F9"/>
    <w:rsid w:val="006C02D3"/>
    <w:rsid w:val="006C042F"/>
    <w:rsid w:val="006C0662"/>
    <w:rsid w:val="006C066F"/>
    <w:rsid w:val="006C06EE"/>
    <w:rsid w:val="006C06F6"/>
    <w:rsid w:val="006C1007"/>
    <w:rsid w:val="006C1AE0"/>
    <w:rsid w:val="006C1B3F"/>
    <w:rsid w:val="006C1CB2"/>
    <w:rsid w:val="006C1D0F"/>
    <w:rsid w:val="006C237A"/>
    <w:rsid w:val="006C23A7"/>
    <w:rsid w:val="006C2C80"/>
    <w:rsid w:val="006C2D84"/>
    <w:rsid w:val="006C2DD1"/>
    <w:rsid w:val="006C3063"/>
    <w:rsid w:val="006C391D"/>
    <w:rsid w:val="006C4243"/>
    <w:rsid w:val="006C4252"/>
    <w:rsid w:val="006C42A3"/>
    <w:rsid w:val="006C438C"/>
    <w:rsid w:val="006C4B3A"/>
    <w:rsid w:val="006C4C0A"/>
    <w:rsid w:val="006C4D0B"/>
    <w:rsid w:val="006C5032"/>
    <w:rsid w:val="006C5074"/>
    <w:rsid w:val="006C5291"/>
    <w:rsid w:val="006C58A6"/>
    <w:rsid w:val="006C5A47"/>
    <w:rsid w:val="006C5A9E"/>
    <w:rsid w:val="006C5E99"/>
    <w:rsid w:val="006C621E"/>
    <w:rsid w:val="006C6364"/>
    <w:rsid w:val="006C649E"/>
    <w:rsid w:val="006C6968"/>
    <w:rsid w:val="006C6C0E"/>
    <w:rsid w:val="006C7164"/>
    <w:rsid w:val="006C74AA"/>
    <w:rsid w:val="006C787C"/>
    <w:rsid w:val="006C7B83"/>
    <w:rsid w:val="006C7D92"/>
    <w:rsid w:val="006C7DA4"/>
    <w:rsid w:val="006C7ED8"/>
    <w:rsid w:val="006C7EE3"/>
    <w:rsid w:val="006D0584"/>
    <w:rsid w:val="006D05D5"/>
    <w:rsid w:val="006D0B4E"/>
    <w:rsid w:val="006D0BF6"/>
    <w:rsid w:val="006D0D5C"/>
    <w:rsid w:val="006D0F33"/>
    <w:rsid w:val="006D0F47"/>
    <w:rsid w:val="006D122F"/>
    <w:rsid w:val="006D1680"/>
    <w:rsid w:val="006D17F2"/>
    <w:rsid w:val="006D1884"/>
    <w:rsid w:val="006D1971"/>
    <w:rsid w:val="006D19FE"/>
    <w:rsid w:val="006D1B08"/>
    <w:rsid w:val="006D20BC"/>
    <w:rsid w:val="006D2157"/>
    <w:rsid w:val="006D2222"/>
    <w:rsid w:val="006D2292"/>
    <w:rsid w:val="006D25B3"/>
    <w:rsid w:val="006D2673"/>
    <w:rsid w:val="006D284C"/>
    <w:rsid w:val="006D2B8B"/>
    <w:rsid w:val="006D2C57"/>
    <w:rsid w:val="006D2D73"/>
    <w:rsid w:val="006D2DEA"/>
    <w:rsid w:val="006D2E86"/>
    <w:rsid w:val="006D2EB1"/>
    <w:rsid w:val="006D30F6"/>
    <w:rsid w:val="006D3163"/>
    <w:rsid w:val="006D3246"/>
    <w:rsid w:val="006D36BF"/>
    <w:rsid w:val="006D36E2"/>
    <w:rsid w:val="006D3802"/>
    <w:rsid w:val="006D3C16"/>
    <w:rsid w:val="006D3C48"/>
    <w:rsid w:val="006D4819"/>
    <w:rsid w:val="006D4AD1"/>
    <w:rsid w:val="006D4B29"/>
    <w:rsid w:val="006D4BFD"/>
    <w:rsid w:val="006D4CFF"/>
    <w:rsid w:val="006D4E19"/>
    <w:rsid w:val="006D4F40"/>
    <w:rsid w:val="006D4FE8"/>
    <w:rsid w:val="006D514F"/>
    <w:rsid w:val="006D5368"/>
    <w:rsid w:val="006D5C8F"/>
    <w:rsid w:val="006D5EE3"/>
    <w:rsid w:val="006D629B"/>
    <w:rsid w:val="006D6618"/>
    <w:rsid w:val="006D698F"/>
    <w:rsid w:val="006D6B58"/>
    <w:rsid w:val="006D6DA2"/>
    <w:rsid w:val="006D719D"/>
    <w:rsid w:val="006D72F7"/>
    <w:rsid w:val="006D77E9"/>
    <w:rsid w:val="006D799E"/>
    <w:rsid w:val="006D7E01"/>
    <w:rsid w:val="006E0044"/>
    <w:rsid w:val="006E0147"/>
    <w:rsid w:val="006E0243"/>
    <w:rsid w:val="006E0284"/>
    <w:rsid w:val="006E03F3"/>
    <w:rsid w:val="006E0459"/>
    <w:rsid w:val="006E045B"/>
    <w:rsid w:val="006E04F5"/>
    <w:rsid w:val="006E121D"/>
    <w:rsid w:val="006E14C3"/>
    <w:rsid w:val="006E182B"/>
    <w:rsid w:val="006E1CE6"/>
    <w:rsid w:val="006E20A5"/>
    <w:rsid w:val="006E20BA"/>
    <w:rsid w:val="006E2143"/>
    <w:rsid w:val="006E2225"/>
    <w:rsid w:val="006E248F"/>
    <w:rsid w:val="006E256C"/>
    <w:rsid w:val="006E25AF"/>
    <w:rsid w:val="006E280A"/>
    <w:rsid w:val="006E29F0"/>
    <w:rsid w:val="006E30C8"/>
    <w:rsid w:val="006E3199"/>
    <w:rsid w:val="006E3203"/>
    <w:rsid w:val="006E3425"/>
    <w:rsid w:val="006E3658"/>
    <w:rsid w:val="006E3812"/>
    <w:rsid w:val="006E3867"/>
    <w:rsid w:val="006E3A10"/>
    <w:rsid w:val="006E3B5E"/>
    <w:rsid w:val="006E3CB0"/>
    <w:rsid w:val="006E445D"/>
    <w:rsid w:val="006E45CD"/>
    <w:rsid w:val="006E4A8E"/>
    <w:rsid w:val="006E4B44"/>
    <w:rsid w:val="006E4CC3"/>
    <w:rsid w:val="006E4FFA"/>
    <w:rsid w:val="006E50B5"/>
    <w:rsid w:val="006E523B"/>
    <w:rsid w:val="006E524A"/>
    <w:rsid w:val="006E53C4"/>
    <w:rsid w:val="006E5669"/>
    <w:rsid w:val="006E5A67"/>
    <w:rsid w:val="006E6077"/>
    <w:rsid w:val="006E684D"/>
    <w:rsid w:val="006E6AE5"/>
    <w:rsid w:val="006E6B2C"/>
    <w:rsid w:val="006E6DD4"/>
    <w:rsid w:val="006E6EE4"/>
    <w:rsid w:val="006E721E"/>
    <w:rsid w:val="006E72AA"/>
    <w:rsid w:val="006E7653"/>
    <w:rsid w:val="006E765B"/>
    <w:rsid w:val="006E78C7"/>
    <w:rsid w:val="006E79B2"/>
    <w:rsid w:val="006F00D4"/>
    <w:rsid w:val="006F019A"/>
    <w:rsid w:val="006F0276"/>
    <w:rsid w:val="006F0414"/>
    <w:rsid w:val="006F0483"/>
    <w:rsid w:val="006F0611"/>
    <w:rsid w:val="006F0742"/>
    <w:rsid w:val="006F0966"/>
    <w:rsid w:val="006F0AE3"/>
    <w:rsid w:val="006F0D3A"/>
    <w:rsid w:val="006F0DA9"/>
    <w:rsid w:val="006F11B0"/>
    <w:rsid w:val="006F1623"/>
    <w:rsid w:val="006F1E36"/>
    <w:rsid w:val="006F20C1"/>
    <w:rsid w:val="006F21EE"/>
    <w:rsid w:val="006F21FC"/>
    <w:rsid w:val="006F222D"/>
    <w:rsid w:val="006F23A6"/>
    <w:rsid w:val="006F2976"/>
    <w:rsid w:val="006F2B00"/>
    <w:rsid w:val="006F2CD4"/>
    <w:rsid w:val="006F2E9C"/>
    <w:rsid w:val="006F2F22"/>
    <w:rsid w:val="006F32C2"/>
    <w:rsid w:val="006F3452"/>
    <w:rsid w:val="006F34AD"/>
    <w:rsid w:val="006F367A"/>
    <w:rsid w:val="006F3AED"/>
    <w:rsid w:val="006F3C77"/>
    <w:rsid w:val="006F3D73"/>
    <w:rsid w:val="006F3EF2"/>
    <w:rsid w:val="006F3F4A"/>
    <w:rsid w:val="006F48AB"/>
    <w:rsid w:val="006F4A5C"/>
    <w:rsid w:val="006F4C06"/>
    <w:rsid w:val="006F4D78"/>
    <w:rsid w:val="006F4E46"/>
    <w:rsid w:val="006F4FB9"/>
    <w:rsid w:val="006F5110"/>
    <w:rsid w:val="006F5307"/>
    <w:rsid w:val="006F59E6"/>
    <w:rsid w:val="006F5AD7"/>
    <w:rsid w:val="006F5B54"/>
    <w:rsid w:val="006F60EA"/>
    <w:rsid w:val="006F6215"/>
    <w:rsid w:val="006F628B"/>
    <w:rsid w:val="006F6302"/>
    <w:rsid w:val="006F644E"/>
    <w:rsid w:val="006F6602"/>
    <w:rsid w:val="006F666C"/>
    <w:rsid w:val="006F67DD"/>
    <w:rsid w:val="006F6BE7"/>
    <w:rsid w:val="006F6CDC"/>
    <w:rsid w:val="006F6D95"/>
    <w:rsid w:val="006F7188"/>
    <w:rsid w:val="006F7492"/>
    <w:rsid w:val="006F7AEB"/>
    <w:rsid w:val="00700B5B"/>
    <w:rsid w:val="00700D01"/>
    <w:rsid w:val="00700D76"/>
    <w:rsid w:val="00701023"/>
    <w:rsid w:val="00701345"/>
    <w:rsid w:val="007014CE"/>
    <w:rsid w:val="0070168B"/>
    <w:rsid w:val="007016AE"/>
    <w:rsid w:val="0070179E"/>
    <w:rsid w:val="00701923"/>
    <w:rsid w:val="00701A9E"/>
    <w:rsid w:val="00701B20"/>
    <w:rsid w:val="00701C27"/>
    <w:rsid w:val="00701DBA"/>
    <w:rsid w:val="0070217D"/>
    <w:rsid w:val="00702592"/>
    <w:rsid w:val="00702922"/>
    <w:rsid w:val="007029F6"/>
    <w:rsid w:val="00702AD1"/>
    <w:rsid w:val="00702C76"/>
    <w:rsid w:val="00702E43"/>
    <w:rsid w:val="00702E8C"/>
    <w:rsid w:val="00702F6D"/>
    <w:rsid w:val="00702FA4"/>
    <w:rsid w:val="00703016"/>
    <w:rsid w:val="00703063"/>
    <w:rsid w:val="007030D2"/>
    <w:rsid w:val="00703378"/>
    <w:rsid w:val="0070355C"/>
    <w:rsid w:val="00703B85"/>
    <w:rsid w:val="0070404B"/>
    <w:rsid w:val="0070416E"/>
    <w:rsid w:val="00704429"/>
    <w:rsid w:val="0070461F"/>
    <w:rsid w:val="00704A41"/>
    <w:rsid w:val="00704CD8"/>
    <w:rsid w:val="00704D17"/>
    <w:rsid w:val="00704ECB"/>
    <w:rsid w:val="007051C6"/>
    <w:rsid w:val="007051E8"/>
    <w:rsid w:val="00705271"/>
    <w:rsid w:val="0070543B"/>
    <w:rsid w:val="007056E9"/>
    <w:rsid w:val="0070645A"/>
    <w:rsid w:val="007064FB"/>
    <w:rsid w:val="00706569"/>
    <w:rsid w:val="007069EB"/>
    <w:rsid w:val="00706F84"/>
    <w:rsid w:val="00707084"/>
    <w:rsid w:val="007070E5"/>
    <w:rsid w:val="007071BC"/>
    <w:rsid w:val="007101DE"/>
    <w:rsid w:val="00710205"/>
    <w:rsid w:val="00710346"/>
    <w:rsid w:val="0071047E"/>
    <w:rsid w:val="007104E5"/>
    <w:rsid w:val="00710521"/>
    <w:rsid w:val="00710660"/>
    <w:rsid w:val="007107AA"/>
    <w:rsid w:val="00710925"/>
    <w:rsid w:val="00710B07"/>
    <w:rsid w:val="00710B5A"/>
    <w:rsid w:val="00710E15"/>
    <w:rsid w:val="00710F4A"/>
    <w:rsid w:val="0071149A"/>
    <w:rsid w:val="007115F8"/>
    <w:rsid w:val="00711605"/>
    <w:rsid w:val="00711B6D"/>
    <w:rsid w:val="00711BCE"/>
    <w:rsid w:val="00711C10"/>
    <w:rsid w:val="00711D54"/>
    <w:rsid w:val="00712119"/>
    <w:rsid w:val="007123A9"/>
    <w:rsid w:val="0071269A"/>
    <w:rsid w:val="0071281E"/>
    <w:rsid w:val="00712887"/>
    <w:rsid w:val="0071313D"/>
    <w:rsid w:val="007131F1"/>
    <w:rsid w:val="0071326B"/>
    <w:rsid w:val="007134B2"/>
    <w:rsid w:val="00713691"/>
    <w:rsid w:val="007137F5"/>
    <w:rsid w:val="00713994"/>
    <w:rsid w:val="007139C3"/>
    <w:rsid w:val="00713A37"/>
    <w:rsid w:val="00713CF0"/>
    <w:rsid w:val="00714148"/>
    <w:rsid w:val="00714157"/>
    <w:rsid w:val="007146A0"/>
    <w:rsid w:val="00714A18"/>
    <w:rsid w:val="00714C9D"/>
    <w:rsid w:val="00714DDC"/>
    <w:rsid w:val="0071514C"/>
    <w:rsid w:val="0071530D"/>
    <w:rsid w:val="0071533C"/>
    <w:rsid w:val="0071579A"/>
    <w:rsid w:val="007157E3"/>
    <w:rsid w:val="00715DC3"/>
    <w:rsid w:val="00715E12"/>
    <w:rsid w:val="00716023"/>
    <w:rsid w:val="00716393"/>
    <w:rsid w:val="00716914"/>
    <w:rsid w:val="007169E9"/>
    <w:rsid w:val="007169F9"/>
    <w:rsid w:val="00716AC5"/>
    <w:rsid w:val="007175D6"/>
    <w:rsid w:val="00717716"/>
    <w:rsid w:val="0071780F"/>
    <w:rsid w:val="00717EC8"/>
    <w:rsid w:val="00717F69"/>
    <w:rsid w:val="00720414"/>
    <w:rsid w:val="00720720"/>
    <w:rsid w:val="00720AFD"/>
    <w:rsid w:val="00720B80"/>
    <w:rsid w:val="00720D3A"/>
    <w:rsid w:val="00720D9B"/>
    <w:rsid w:val="007215C6"/>
    <w:rsid w:val="00721A16"/>
    <w:rsid w:val="00721CE6"/>
    <w:rsid w:val="00721EF7"/>
    <w:rsid w:val="00722080"/>
    <w:rsid w:val="0072244D"/>
    <w:rsid w:val="00722456"/>
    <w:rsid w:val="007227A6"/>
    <w:rsid w:val="007227E3"/>
    <w:rsid w:val="00722833"/>
    <w:rsid w:val="00722D20"/>
    <w:rsid w:val="00722DC8"/>
    <w:rsid w:val="00722F81"/>
    <w:rsid w:val="00723189"/>
    <w:rsid w:val="00723550"/>
    <w:rsid w:val="00723C02"/>
    <w:rsid w:val="00723D6A"/>
    <w:rsid w:val="00723FCC"/>
    <w:rsid w:val="007246E3"/>
    <w:rsid w:val="00724DCE"/>
    <w:rsid w:val="00724E27"/>
    <w:rsid w:val="00724F84"/>
    <w:rsid w:val="007250E8"/>
    <w:rsid w:val="00725AE1"/>
    <w:rsid w:val="007261BE"/>
    <w:rsid w:val="007261E8"/>
    <w:rsid w:val="0072633B"/>
    <w:rsid w:val="007266DC"/>
    <w:rsid w:val="007266F1"/>
    <w:rsid w:val="007267FD"/>
    <w:rsid w:val="0072687C"/>
    <w:rsid w:val="00726E06"/>
    <w:rsid w:val="00727249"/>
    <w:rsid w:val="007272BE"/>
    <w:rsid w:val="00727393"/>
    <w:rsid w:val="007278C5"/>
    <w:rsid w:val="00727908"/>
    <w:rsid w:val="00727E94"/>
    <w:rsid w:val="00727E96"/>
    <w:rsid w:val="0073017B"/>
    <w:rsid w:val="00730412"/>
    <w:rsid w:val="00730634"/>
    <w:rsid w:val="007308B0"/>
    <w:rsid w:val="00730AD2"/>
    <w:rsid w:val="00731029"/>
    <w:rsid w:val="00731A93"/>
    <w:rsid w:val="00731BA6"/>
    <w:rsid w:val="00731C3B"/>
    <w:rsid w:val="00731EBF"/>
    <w:rsid w:val="00732482"/>
    <w:rsid w:val="00732598"/>
    <w:rsid w:val="0073287C"/>
    <w:rsid w:val="00732AD7"/>
    <w:rsid w:val="00732B28"/>
    <w:rsid w:val="00732FA9"/>
    <w:rsid w:val="00733499"/>
    <w:rsid w:val="00733572"/>
    <w:rsid w:val="00733731"/>
    <w:rsid w:val="0073381D"/>
    <w:rsid w:val="00733851"/>
    <w:rsid w:val="00733AF8"/>
    <w:rsid w:val="00733B00"/>
    <w:rsid w:val="00733B6B"/>
    <w:rsid w:val="00733BE3"/>
    <w:rsid w:val="00733DB7"/>
    <w:rsid w:val="00733DCB"/>
    <w:rsid w:val="00733EFE"/>
    <w:rsid w:val="00734888"/>
    <w:rsid w:val="00734DE6"/>
    <w:rsid w:val="0073510F"/>
    <w:rsid w:val="007352E0"/>
    <w:rsid w:val="00735361"/>
    <w:rsid w:val="007353AB"/>
    <w:rsid w:val="007358E0"/>
    <w:rsid w:val="00735E4B"/>
    <w:rsid w:val="00735E8A"/>
    <w:rsid w:val="007360E3"/>
    <w:rsid w:val="00736128"/>
    <w:rsid w:val="0073618D"/>
    <w:rsid w:val="0073662C"/>
    <w:rsid w:val="007367DF"/>
    <w:rsid w:val="00736A5D"/>
    <w:rsid w:val="00736B23"/>
    <w:rsid w:val="00737406"/>
    <w:rsid w:val="00737590"/>
    <w:rsid w:val="0073761A"/>
    <w:rsid w:val="00737772"/>
    <w:rsid w:val="0073798E"/>
    <w:rsid w:val="00737BD4"/>
    <w:rsid w:val="00737D67"/>
    <w:rsid w:val="00737ED3"/>
    <w:rsid w:val="00740AB8"/>
    <w:rsid w:val="007410B8"/>
    <w:rsid w:val="00741422"/>
    <w:rsid w:val="00741B02"/>
    <w:rsid w:val="00742331"/>
    <w:rsid w:val="00742484"/>
    <w:rsid w:val="0074276F"/>
    <w:rsid w:val="00742DE9"/>
    <w:rsid w:val="007430B2"/>
    <w:rsid w:val="0074324C"/>
    <w:rsid w:val="007436CA"/>
    <w:rsid w:val="0074394D"/>
    <w:rsid w:val="00743BDE"/>
    <w:rsid w:val="00743D9F"/>
    <w:rsid w:val="00743EAE"/>
    <w:rsid w:val="00743F8E"/>
    <w:rsid w:val="00744018"/>
    <w:rsid w:val="0074414E"/>
    <w:rsid w:val="007441A1"/>
    <w:rsid w:val="0074466E"/>
    <w:rsid w:val="007447CD"/>
    <w:rsid w:val="007447FE"/>
    <w:rsid w:val="007448B2"/>
    <w:rsid w:val="00744975"/>
    <w:rsid w:val="00744C13"/>
    <w:rsid w:val="00744C63"/>
    <w:rsid w:val="007450C3"/>
    <w:rsid w:val="00745209"/>
    <w:rsid w:val="0074520B"/>
    <w:rsid w:val="007452F5"/>
    <w:rsid w:val="007455E6"/>
    <w:rsid w:val="007456DB"/>
    <w:rsid w:val="007457DD"/>
    <w:rsid w:val="0074596F"/>
    <w:rsid w:val="00745C26"/>
    <w:rsid w:val="0074603F"/>
    <w:rsid w:val="0074654C"/>
    <w:rsid w:val="007467DA"/>
    <w:rsid w:val="00746AA7"/>
    <w:rsid w:val="00746C06"/>
    <w:rsid w:val="00746CAF"/>
    <w:rsid w:val="00746DBD"/>
    <w:rsid w:val="007471EB"/>
    <w:rsid w:val="0074754C"/>
    <w:rsid w:val="00747717"/>
    <w:rsid w:val="00747808"/>
    <w:rsid w:val="0074787B"/>
    <w:rsid w:val="00747AE4"/>
    <w:rsid w:val="00747D97"/>
    <w:rsid w:val="0075021A"/>
    <w:rsid w:val="007506D3"/>
    <w:rsid w:val="00750B35"/>
    <w:rsid w:val="00750C70"/>
    <w:rsid w:val="00750C87"/>
    <w:rsid w:val="00751105"/>
    <w:rsid w:val="00751429"/>
    <w:rsid w:val="00751465"/>
    <w:rsid w:val="00751A84"/>
    <w:rsid w:val="00751A8F"/>
    <w:rsid w:val="00751AFA"/>
    <w:rsid w:val="00751CE0"/>
    <w:rsid w:val="00751F3D"/>
    <w:rsid w:val="00751F7C"/>
    <w:rsid w:val="007521C5"/>
    <w:rsid w:val="007523CC"/>
    <w:rsid w:val="00752584"/>
    <w:rsid w:val="00752805"/>
    <w:rsid w:val="00752A16"/>
    <w:rsid w:val="00752A25"/>
    <w:rsid w:val="00752A2F"/>
    <w:rsid w:val="00752A8E"/>
    <w:rsid w:val="00752C82"/>
    <w:rsid w:val="00752E39"/>
    <w:rsid w:val="00752F0E"/>
    <w:rsid w:val="007530EC"/>
    <w:rsid w:val="00753733"/>
    <w:rsid w:val="00753859"/>
    <w:rsid w:val="00753920"/>
    <w:rsid w:val="00753927"/>
    <w:rsid w:val="0075397D"/>
    <w:rsid w:val="00753A13"/>
    <w:rsid w:val="0075401A"/>
    <w:rsid w:val="00754191"/>
    <w:rsid w:val="00754234"/>
    <w:rsid w:val="00754257"/>
    <w:rsid w:val="0075450E"/>
    <w:rsid w:val="0075492A"/>
    <w:rsid w:val="00754959"/>
    <w:rsid w:val="00754C23"/>
    <w:rsid w:val="00755099"/>
    <w:rsid w:val="0075530D"/>
    <w:rsid w:val="00755347"/>
    <w:rsid w:val="00755384"/>
    <w:rsid w:val="00755416"/>
    <w:rsid w:val="00755461"/>
    <w:rsid w:val="00755628"/>
    <w:rsid w:val="0075562E"/>
    <w:rsid w:val="007556BE"/>
    <w:rsid w:val="00755878"/>
    <w:rsid w:val="007558C0"/>
    <w:rsid w:val="00755A58"/>
    <w:rsid w:val="00755B9B"/>
    <w:rsid w:val="00755BC3"/>
    <w:rsid w:val="00755C55"/>
    <w:rsid w:val="00755F8C"/>
    <w:rsid w:val="007561FE"/>
    <w:rsid w:val="0075622B"/>
    <w:rsid w:val="007563E6"/>
    <w:rsid w:val="00756C39"/>
    <w:rsid w:val="00756E2A"/>
    <w:rsid w:val="007573A8"/>
    <w:rsid w:val="00757400"/>
    <w:rsid w:val="0075753E"/>
    <w:rsid w:val="00757570"/>
    <w:rsid w:val="00757875"/>
    <w:rsid w:val="007578A2"/>
    <w:rsid w:val="0076024C"/>
    <w:rsid w:val="00760319"/>
    <w:rsid w:val="0076075A"/>
    <w:rsid w:val="00760804"/>
    <w:rsid w:val="00760DB7"/>
    <w:rsid w:val="00760F59"/>
    <w:rsid w:val="007612EF"/>
    <w:rsid w:val="007615B9"/>
    <w:rsid w:val="007617DB"/>
    <w:rsid w:val="00761923"/>
    <w:rsid w:val="007619F8"/>
    <w:rsid w:val="00761C24"/>
    <w:rsid w:val="00761FD5"/>
    <w:rsid w:val="0076203D"/>
    <w:rsid w:val="007621B7"/>
    <w:rsid w:val="00762564"/>
    <w:rsid w:val="00762630"/>
    <w:rsid w:val="007626AD"/>
    <w:rsid w:val="00762BBD"/>
    <w:rsid w:val="00762C27"/>
    <w:rsid w:val="00762D23"/>
    <w:rsid w:val="00762EBA"/>
    <w:rsid w:val="007634D1"/>
    <w:rsid w:val="007634E1"/>
    <w:rsid w:val="0076357D"/>
    <w:rsid w:val="007637B9"/>
    <w:rsid w:val="00764041"/>
    <w:rsid w:val="00764271"/>
    <w:rsid w:val="007643E0"/>
    <w:rsid w:val="00764514"/>
    <w:rsid w:val="0076475C"/>
    <w:rsid w:val="00764A91"/>
    <w:rsid w:val="00765171"/>
    <w:rsid w:val="007651E0"/>
    <w:rsid w:val="007653B0"/>
    <w:rsid w:val="0076549F"/>
    <w:rsid w:val="007656BF"/>
    <w:rsid w:val="00765BDD"/>
    <w:rsid w:val="00765BDF"/>
    <w:rsid w:val="00765C03"/>
    <w:rsid w:val="00765D23"/>
    <w:rsid w:val="00765F93"/>
    <w:rsid w:val="0076618B"/>
    <w:rsid w:val="00766343"/>
    <w:rsid w:val="0076663D"/>
    <w:rsid w:val="00766A70"/>
    <w:rsid w:val="00766BD5"/>
    <w:rsid w:val="00767034"/>
    <w:rsid w:val="0076786F"/>
    <w:rsid w:val="0076794C"/>
    <w:rsid w:val="00767F0C"/>
    <w:rsid w:val="007703F9"/>
    <w:rsid w:val="00770798"/>
    <w:rsid w:val="007708A0"/>
    <w:rsid w:val="00770B6F"/>
    <w:rsid w:val="00770C47"/>
    <w:rsid w:val="00771242"/>
    <w:rsid w:val="007714CB"/>
    <w:rsid w:val="00771530"/>
    <w:rsid w:val="007716C4"/>
    <w:rsid w:val="00771AF8"/>
    <w:rsid w:val="00771DFC"/>
    <w:rsid w:val="00772239"/>
    <w:rsid w:val="00772279"/>
    <w:rsid w:val="007723A0"/>
    <w:rsid w:val="00772468"/>
    <w:rsid w:val="007724C2"/>
    <w:rsid w:val="007727CF"/>
    <w:rsid w:val="00772C90"/>
    <w:rsid w:val="00772CEC"/>
    <w:rsid w:val="00772CF0"/>
    <w:rsid w:val="00773474"/>
    <w:rsid w:val="00773527"/>
    <w:rsid w:val="0077354E"/>
    <w:rsid w:val="00773561"/>
    <w:rsid w:val="00773599"/>
    <w:rsid w:val="007735AA"/>
    <w:rsid w:val="00773842"/>
    <w:rsid w:val="007738D2"/>
    <w:rsid w:val="00773A51"/>
    <w:rsid w:val="00773BE4"/>
    <w:rsid w:val="00773C43"/>
    <w:rsid w:val="00774015"/>
    <w:rsid w:val="0077401C"/>
    <w:rsid w:val="0077404E"/>
    <w:rsid w:val="0077417E"/>
    <w:rsid w:val="00774BC6"/>
    <w:rsid w:val="00774E2B"/>
    <w:rsid w:val="00774EE2"/>
    <w:rsid w:val="00774EF7"/>
    <w:rsid w:val="007752E1"/>
    <w:rsid w:val="007753CC"/>
    <w:rsid w:val="007754E8"/>
    <w:rsid w:val="007755A8"/>
    <w:rsid w:val="00775671"/>
    <w:rsid w:val="00775881"/>
    <w:rsid w:val="00776053"/>
    <w:rsid w:val="007764F9"/>
    <w:rsid w:val="00776666"/>
    <w:rsid w:val="00776753"/>
    <w:rsid w:val="0077695D"/>
    <w:rsid w:val="00776A00"/>
    <w:rsid w:val="00776A91"/>
    <w:rsid w:val="00776ADD"/>
    <w:rsid w:val="00777326"/>
    <w:rsid w:val="007775D6"/>
    <w:rsid w:val="00777759"/>
    <w:rsid w:val="00777A7B"/>
    <w:rsid w:val="00777CC6"/>
    <w:rsid w:val="00780002"/>
    <w:rsid w:val="00780021"/>
    <w:rsid w:val="0078006A"/>
    <w:rsid w:val="00780674"/>
    <w:rsid w:val="00780BB9"/>
    <w:rsid w:val="00780DCD"/>
    <w:rsid w:val="007811B6"/>
    <w:rsid w:val="00781212"/>
    <w:rsid w:val="007816C3"/>
    <w:rsid w:val="007817E5"/>
    <w:rsid w:val="00781880"/>
    <w:rsid w:val="00782099"/>
    <w:rsid w:val="0078274F"/>
    <w:rsid w:val="00782A3F"/>
    <w:rsid w:val="00782C1E"/>
    <w:rsid w:val="00782E8D"/>
    <w:rsid w:val="007831FB"/>
    <w:rsid w:val="00783466"/>
    <w:rsid w:val="007834D5"/>
    <w:rsid w:val="0078384F"/>
    <w:rsid w:val="007839B5"/>
    <w:rsid w:val="00783B26"/>
    <w:rsid w:val="007841ED"/>
    <w:rsid w:val="00784553"/>
    <w:rsid w:val="00784B01"/>
    <w:rsid w:val="00784CEE"/>
    <w:rsid w:val="00784D5B"/>
    <w:rsid w:val="00784DA7"/>
    <w:rsid w:val="00784E17"/>
    <w:rsid w:val="00784EE7"/>
    <w:rsid w:val="00785173"/>
    <w:rsid w:val="00785644"/>
    <w:rsid w:val="00785856"/>
    <w:rsid w:val="007859E6"/>
    <w:rsid w:val="00785B0A"/>
    <w:rsid w:val="00786115"/>
    <w:rsid w:val="007861DD"/>
    <w:rsid w:val="00786417"/>
    <w:rsid w:val="00786554"/>
    <w:rsid w:val="00786967"/>
    <w:rsid w:val="00786B20"/>
    <w:rsid w:val="00786BA9"/>
    <w:rsid w:val="00786BC3"/>
    <w:rsid w:val="00786F73"/>
    <w:rsid w:val="00786FBF"/>
    <w:rsid w:val="007873F4"/>
    <w:rsid w:val="0078777A"/>
    <w:rsid w:val="00787B19"/>
    <w:rsid w:val="00787C96"/>
    <w:rsid w:val="00790A3E"/>
    <w:rsid w:val="00790FCB"/>
    <w:rsid w:val="0079117A"/>
    <w:rsid w:val="007911E8"/>
    <w:rsid w:val="00791562"/>
    <w:rsid w:val="0079186E"/>
    <w:rsid w:val="00791D02"/>
    <w:rsid w:val="00791F46"/>
    <w:rsid w:val="00791F4A"/>
    <w:rsid w:val="00792102"/>
    <w:rsid w:val="007923B3"/>
    <w:rsid w:val="00792A0F"/>
    <w:rsid w:val="00792CED"/>
    <w:rsid w:val="0079309A"/>
    <w:rsid w:val="00793183"/>
    <w:rsid w:val="0079353F"/>
    <w:rsid w:val="00793C88"/>
    <w:rsid w:val="00793FA8"/>
    <w:rsid w:val="007944B3"/>
    <w:rsid w:val="0079473C"/>
    <w:rsid w:val="00794977"/>
    <w:rsid w:val="00794AC3"/>
    <w:rsid w:val="00794B9B"/>
    <w:rsid w:val="00794C12"/>
    <w:rsid w:val="00794C58"/>
    <w:rsid w:val="00794F87"/>
    <w:rsid w:val="00795431"/>
    <w:rsid w:val="0079555C"/>
    <w:rsid w:val="00796278"/>
    <w:rsid w:val="0079647D"/>
    <w:rsid w:val="00796703"/>
    <w:rsid w:val="0079698A"/>
    <w:rsid w:val="00796994"/>
    <w:rsid w:val="00796BCA"/>
    <w:rsid w:val="00796C8E"/>
    <w:rsid w:val="00796D4B"/>
    <w:rsid w:val="00796EC2"/>
    <w:rsid w:val="00796F6C"/>
    <w:rsid w:val="00796FB2"/>
    <w:rsid w:val="00796FBE"/>
    <w:rsid w:val="00796FF6"/>
    <w:rsid w:val="00797040"/>
    <w:rsid w:val="0079749E"/>
    <w:rsid w:val="007975E0"/>
    <w:rsid w:val="007976C8"/>
    <w:rsid w:val="0079771E"/>
    <w:rsid w:val="00797765"/>
    <w:rsid w:val="0079787D"/>
    <w:rsid w:val="00797D69"/>
    <w:rsid w:val="007A0325"/>
    <w:rsid w:val="007A03BD"/>
    <w:rsid w:val="007A0456"/>
    <w:rsid w:val="007A04E8"/>
    <w:rsid w:val="007A0811"/>
    <w:rsid w:val="007A1147"/>
    <w:rsid w:val="007A1197"/>
    <w:rsid w:val="007A11E7"/>
    <w:rsid w:val="007A12B8"/>
    <w:rsid w:val="007A13C8"/>
    <w:rsid w:val="007A1539"/>
    <w:rsid w:val="007A155D"/>
    <w:rsid w:val="007A1AB7"/>
    <w:rsid w:val="007A1BAA"/>
    <w:rsid w:val="007A2052"/>
    <w:rsid w:val="007A228B"/>
    <w:rsid w:val="007A2A93"/>
    <w:rsid w:val="007A2BF1"/>
    <w:rsid w:val="007A30A0"/>
    <w:rsid w:val="007A3211"/>
    <w:rsid w:val="007A34B1"/>
    <w:rsid w:val="007A3940"/>
    <w:rsid w:val="007A3961"/>
    <w:rsid w:val="007A4079"/>
    <w:rsid w:val="007A415A"/>
    <w:rsid w:val="007A4294"/>
    <w:rsid w:val="007A4352"/>
    <w:rsid w:val="007A452C"/>
    <w:rsid w:val="007A452D"/>
    <w:rsid w:val="007A4723"/>
    <w:rsid w:val="007A49A2"/>
    <w:rsid w:val="007A4A3F"/>
    <w:rsid w:val="007A4E6C"/>
    <w:rsid w:val="007A529F"/>
    <w:rsid w:val="007A581A"/>
    <w:rsid w:val="007A592B"/>
    <w:rsid w:val="007A5E1E"/>
    <w:rsid w:val="007A6010"/>
    <w:rsid w:val="007A6092"/>
    <w:rsid w:val="007A63C3"/>
    <w:rsid w:val="007A6753"/>
    <w:rsid w:val="007A6948"/>
    <w:rsid w:val="007A6A96"/>
    <w:rsid w:val="007A6B15"/>
    <w:rsid w:val="007A6BD3"/>
    <w:rsid w:val="007A6DF2"/>
    <w:rsid w:val="007A6E04"/>
    <w:rsid w:val="007A6F94"/>
    <w:rsid w:val="007A6FF4"/>
    <w:rsid w:val="007A71DC"/>
    <w:rsid w:val="007A72AA"/>
    <w:rsid w:val="007A74F3"/>
    <w:rsid w:val="007A7B20"/>
    <w:rsid w:val="007A7C29"/>
    <w:rsid w:val="007B003F"/>
    <w:rsid w:val="007B027F"/>
    <w:rsid w:val="007B02F7"/>
    <w:rsid w:val="007B075C"/>
    <w:rsid w:val="007B0798"/>
    <w:rsid w:val="007B0BDD"/>
    <w:rsid w:val="007B0FA9"/>
    <w:rsid w:val="007B160F"/>
    <w:rsid w:val="007B194D"/>
    <w:rsid w:val="007B250F"/>
    <w:rsid w:val="007B2CD3"/>
    <w:rsid w:val="007B2F80"/>
    <w:rsid w:val="007B309D"/>
    <w:rsid w:val="007B31DC"/>
    <w:rsid w:val="007B31DF"/>
    <w:rsid w:val="007B34DE"/>
    <w:rsid w:val="007B34FC"/>
    <w:rsid w:val="007B382D"/>
    <w:rsid w:val="007B3A2E"/>
    <w:rsid w:val="007B3ACF"/>
    <w:rsid w:val="007B3B44"/>
    <w:rsid w:val="007B3D81"/>
    <w:rsid w:val="007B3F96"/>
    <w:rsid w:val="007B45BA"/>
    <w:rsid w:val="007B46B2"/>
    <w:rsid w:val="007B481F"/>
    <w:rsid w:val="007B48AC"/>
    <w:rsid w:val="007B48B4"/>
    <w:rsid w:val="007B49BC"/>
    <w:rsid w:val="007B4E50"/>
    <w:rsid w:val="007B4F20"/>
    <w:rsid w:val="007B538C"/>
    <w:rsid w:val="007B5899"/>
    <w:rsid w:val="007B5AA2"/>
    <w:rsid w:val="007B5DB7"/>
    <w:rsid w:val="007B6070"/>
    <w:rsid w:val="007B6755"/>
    <w:rsid w:val="007B6CD5"/>
    <w:rsid w:val="007B6D0B"/>
    <w:rsid w:val="007B6E2F"/>
    <w:rsid w:val="007B6E73"/>
    <w:rsid w:val="007B7212"/>
    <w:rsid w:val="007B7A09"/>
    <w:rsid w:val="007B7C0F"/>
    <w:rsid w:val="007B7DD3"/>
    <w:rsid w:val="007C0036"/>
    <w:rsid w:val="007C027A"/>
    <w:rsid w:val="007C0563"/>
    <w:rsid w:val="007C0603"/>
    <w:rsid w:val="007C0B3A"/>
    <w:rsid w:val="007C0B5B"/>
    <w:rsid w:val="007C0EA5"/>
    <w:rsid w:val="007C1089"/>
    <w:rsid w:val="007C1310"/>
    <w:rsid w:val="007C1F91"/>
    <w:rsid w:val="007C22FF"/>
    <w:rsid w:val="007C2417"/>
    <w:rsid w:val="007C26BA"/>
    <w:rsid w:val="007C2773"/>
    <w:rsid w:val="007C2C84"/>
    <w:rsid w:val="007C2DE4"/>
    <w:rsid w:val="007C2DF2"/>
    <w:rsid w:val="007C2E32"/>
    <w:rsid w:val="007C2E8D"/>
    <w:rsid w:val="007C3403"/>
    <w:rsid w:val="007C3471"/>
    <w:rsid w:val="007C368F"/>
    <w:rsid w:val="007C3EDC"/>
    <w:rsid w:val="007C4476"/>
    <w:rsid w:val="007C4729"/>
    <w:rsid w:val="007C48B9"/>
    <w:rsid w:val="007C4927"/>
    <w:rsid w:val="007C499C"/>
    <w:rsid w:val="007C4AA3"/>
    <w:rsid w:val="007C4C14"/>
    <w:rsid w:val="007C4D1C"/>
    <w:rsid w:val="007C4FC6"/>
    <w:rsid w:val="007C50E1"/>
    <w:rsid w:val="007C55A9"/>
    <w:rsid w:val="007C5669"/>
    <w:rsid w:val="007C5861"/>
    <w:rsid w:val="007C5915"/>
    <w:rsid w:val="007C5C16"/>
    <w:rsid w:val="007C5F87"/>
    <w:rsid w:val="007C6102"/>
    <w:rsid w:val="007C6209"/>
    <w:rsid w:val="007C627A"/>
    <w:rsid w:val="007C6295"/>
    <w:rsid w:val="007C64A4"/>
    <w:rsid w:val="007C650A"/>
    <w:rsid w:val="007C66B7"/>
    <w:rsid w:val="007C68A6"/>
    <w:rsid w:val="007C6965"/>
    <w:rsid w:val="007C6DC5"/>
    <w:rsid w:val="007C7020"/>
    <w:rsid w:val="007C74F0"/>
    <w:rsid w:val="007C7A45"/>
    <w:rsid w:val="007C7D64"/>
    <w:rsid w:val="007D0066"/>
    <w:rsid w:val="007D04D2"/>
    <w:rsid w:val="007D04ED"/>
    <w:rsid w:val="007D065D"/>
    <w:rsid w:val="007D075B"/>
    <w:rsid w:val="007D086F"/>
    <w:rsid w:val="007D0BEB"/>
    <w:rsid w:val="007D0C35"/>
    <w:rsid w:val="007D0C58"/>
    <w:rsid w:val="007D0F13"/>
    <w:rsid w:val="007D1170"/>
    <w:rsid w:val="007D122B"/>
    <w:rsid w:val="007D167C"/>
    <w:rsid w:val="007D1728"/>
    <w:rsid w:val="007D1B47"/>
    <w:rsid w:val="007D1F56"/>
    <w:rsid w:val="007D1FEB"/>
    <w:rsid w:val="007D1FED"/>
    <w:rsid w:val="007D29C7"/>
    <w:rsid w:val="007D2C5A"/>
    <w:rsid w:val="007D33B6"/>
    <w:rsid w:val="007D350F"/>
    <w:rsid w:val="007D3570"/>
    <w:rsid w:val="007D3788"/>
    <w:rsid w:val="007D391E"/>
    <w:rsid w:val="007D3D15"/>
    <w:rsid w:val="007D3F9D"/>
    <w:rsid w:val="007D4093"/>
    <w:rsid w:val="007D464E"/>
    <w:rsid w:val="007D488E"/>
    <w:rsid w:val="007D4EF5"/>
    <w:rsid w:val="007D51FB"/>
    <w:rsid w:val="007D52F9"/>
    <w:rsid w:val="007D54EC"/>
    <w:rsid w:val="007D55B9"/>
    <w:rsid w:val="007D56D2"/>
    <w:rsid w:val="007D5818"/>
    <w:rsid w:val="007D5BD3"/>
    <w:rsid w:val="007D5CD5"/>
    <w:rsid w:val="007D6115"/>
    <w:rsid w:val="007D61A8"/>
    <w:rsid w:val="007D6948"/>
    <w:rsid w:val="007D6CD6"/>
    <w:rsid w:val="007D6DE6"/>
    <w:rsid w:val="007D6DF9"/>
    <w:rsid w:val="007D6E2F"/>
    <w:rsid w:val="007D6F82"/>
    <w:rsid w:val="007D707B"/>
    <w:rsid w:val="007D7127"/>
    <w:rsid w:val="007D72DD"/>
    <w:rsid w:val="007D771D"/>
    <w:rsid w:val="007D79B6"/>
    <w:rsid w:val="007D7BBC"/>
    <w:rsid w:val="007D7C77"/>
    <w:rsid w:val="007D7FC2"/>
    <w:rsid w:val="007E0082"/>
    <w:rsid w:val="007E0146"/>
    <w:rsid w:val="007E0558"/>
    <w:rsid w:val="007E0692"/>
    <w:rsid w:val="007E0884"/>
    <w:rsid w:val="007E08B7"/>
    <w:rsid w:val="007E0BE1"/>
    <w:rsid w:val="007E1019"/>
    <w:rsid w:val="007E11E5"/>
    <w:rsid w:val="007E14AD"/>
    <w:rsid w:val="007E1611"/>
    <w:rsid w:val="007E1832"/>
    <w:rsid w:val="007E1AF2"/>
    <w:rsid w:val="007E1B6A"/>
    <w:rsid w:val="007E1B8F"/>
    <w:rsid w:val="007E1D0E"/>
    <w:rsid w:val="007E1E69"/>
    <w:rsid w:val="007E1ED0"/>
    <w:rsid w:val="007E217B"/>
    <w:rsid w:val="007E217D"/>
    <w:rsid w:val="007E26E4"/>
    <w:rsid w:val="007E2810"/>
    <w:rsid w:val="007E28F1"/>
    <w:rsid w:val="007E2D04"/>
    <w:rsid w:val="007E2ED0"/>
    <w:rsid w:val="007E307E"/>
    <w:rsid w:val="007E3200"/>
    <w:rsid w:val="007E3379"/>
    <w:rsid w:val="007E36FA"/>
    <w:rsid w:val="007E38AD"/>
    <w:rsid w:val="007E3AA8"/>
    <w:rsid w:val="007E3F09"/>
    <w:rsid w:val="007E4394"/>
    <w:rsid w:val="007E46A3"/>
    <w:rsid w:val="007E4A37"/>
    <w:rsid w:val="007E4D38"/>
    <w:rsid w:val="007E4E8E"/>
    <w:rsid w:val="007E515B"/>
    <w:rsid w:val="007E5248"/>
    <w:rsid w:val="007E549C"/>
    <w:rsid w:val="007E5521"/>
    <w:rsid w:val="007E6208"/>
    <w:rsid w:val="007E65A2"/>
    <w:rsid w:val="007E6880"/>
    <w:rsid w:val="007E6CA5"/>
    <w:rsid w:val="007E6CCD"/>
    <w:rsid w:val="007E6F84"/>
    <w:rsid w:val="007E703B"/>
    <w:rsid w:val="007E7311"/>
    <w:rsid w:val="007E7418"/>
    <w:rsid w:val="007E7473"/>
    <w:rsid w:val="007E7588"/>
    <w:rsid w:val="007E79B2"/>
    <w:rsid w:val="007E7BB9"/>
    <w:rsid w:val="007E7C27"/>
    <w:rsid w:val="007E7D81"/>
    <w:rsid w:val="007E7D88"/>
    <w:rsid w:val="007F01B6"/>
    <w:rsid w:val="007F0529"/>
    <w:rsid w:val="007F0B44"/>
    <w:rsid w:val="007F0BD9"/>
    <w:rsid w:val="007F0FAB"/>
    <w:rsid w:val="007F0FB0"/>
    <w:rsid w:val="007F1276"/>
    <w:rsid w:val="007F1789"/>
    <w:rsid w:val="007F1903"/>
    <w:rsid w:val="007F1BA9"/>
    <w:rsid w:val="007F1EE2"/>
    <w:rsid w:val="007F220A"/>
    <w:rsid w:val="007F2629"/>
    <w:rsid w:val="007F2B16"/>
    <w:rsid w:val="007F2CDC"/>
    <w:rsid w:val="007F2D45"/>
    <w:rsid w:val="007F2F7C"/>
    <w:rsid w:val="007F3099"/>
    <w:rsid w:val="007F3126"/>
    <w:rsid w:val="007F316E"/>
    <w:rsid w:val="007F3871"/>
    <w:rsid w:val="007F41D0"/>
    <w:rsid w:val="007F4857"/>
    <w:rsid w:val="007F4C42"/>
    <w:rsid w:val="007F4C93"/>
    <w:rsid w:val="007F4DD0"/>
    <w:rsid w:val="007F5068"/>
    <w:rsid w:val="007F50F0"/>
    <w:rsid w:val="007F52E0"/>
    <w:rsid w:val="007F5345"/>
    <w:rsid w:val="007F5498"/>
    <w:rsid w:val="007F5551"/>
    <w:rsid w:val="007F55D9"/>
    <w:rsid w:val="007F57C1"/>
    <w:rsid w:val="007F591A"/>
    <w:rsid w:val="007F5CF3"/>
    <w:rsid w:val="007F6032"/>
    <w:rsid w:val="007F62E6"/>
    <w:rsid w:val="007F66A5"/>
    <w:rsid w:val="007F670E"/>
    <w:rsid w:val="007F6901"/>
    <w:rsid w:val="007F6991"/>
    <w:rsid w:val="007F6A39"/>
    <w:rsid w:val="007F6D94"/>
    <w:rsid w:val="007F6E12"/>
    <w:rsid w:val="007F6EA3"/>
    <w:rsid w:val="007F730E"/>
    <w:rsid w:val="007F76A2"/>
    <w:rsid w:val="007F7911"/>
    <w:rsid w:val="007F7977"/>
    <w:rsid w:val="007F7996"/>
    <w:rsid w:val="007F7A8D"/>
    <w:rsid w:val="008000E2"/>
    <w:rsid w:val="00800AEB"/>
    <w:rsid w:val="00800EDF"/>
    <w:rsid w:val="00800F0C"/>
    <w:rsid w:val="008010CD"/>
    <w:rsid w:val="00801141"/>
    <w:rsid w:val="00801337"/>
    <w:rsid w:val="00801580"/>
    <w:rsid w:val="008017F8"/>
    <w:rsid w:val="00801B2A"/>
    <w:rsid w:val="00801CE3"/>
    <w:rsid w:val="00801D14"/>
    <w:rsid w:val="00802068"/>
    <w:rsid w:val="00802663"/>
    <w:rsid w:val="00802A75"/>
    <w:rsid w:val="00802AB6"/>
    <w:rsid w:val="00802C43"/>
    <w:rsid w:val="00802D35"/>
    <w:rsid w:val="00802D9C"/>
    <w:rsid w:val="00802DC1"/>
    <w:rsid w:val="00803015"/>
    <w:rsid w:val="0080327D"/>
    <w:rsid w:val="0080331F"/>
    <w:rsid w:val="008035BA"/>
    <w:rsid w:val="00803764"/>
    <w:rsid w:val="008037E0"/>
    <w:rsid w:val="00803BF9"/>
    <w:rsid w:val="00803D28"/>
    <w:rsid w:val="00804026"/>
    <w:rsid w:val="008041B7"/>
    <w:rsid w:val="00804B13"/>
    <w:rsid w:val="0080506D"/>
    <w:rsid w:val="008053C7"/>
    <w:rsid w:val="0080554A"/>
    <w:rsid w:val="00805656"/>
    <w:rsid w:val="00805A0C"/>
    <w:rsid w:val="00805A9A"/>
    <w:rsid w:val="00805CAB"/>
    <w:rsid w:val="00805E50"/>
    <w:rsid w:val="008060AB"/>
    <w:rsid w:val="0080679F"/>
    <w:rsid w:val="00806C05"/>
    <w:rsid w:val="00806D2B"/>
    <w:rsid w:val="0080706D"/>
    <w:rsid w:val="00807186"/>
    <w:rsid w:val="008071B4"/>
    <w:rsid w:val="00807773"/>
    <w:rsid w:val="00807884"/>
    <w:rsid w:val="00807F3D"/>
    <w:rsid w:val="00810076"/>
    <w:rsid w:val="00810448"/>
    <w:rsid w:val="0081051F"/>
    <w:rsid w:val="0081055A"/>
    <w:rsid w:val="008105AD"/>
    <w:rsid w:val="00810698"/>
    <w:rsid w:val="0081097A"/>
    <w:rsid w:val="008109D5"/>
    <w:rsid w:val="00810A0C"/>
    <w:rsid w:val="00810D19"/>
    <w:rsid w:val="00810DA7"/>
    <w:rsid w:val="00810E4D"/>
    <w:rsid w:val="00810F60"/>
    <w:rsid w:val="00811392"/>
    <w:rsid w:val="00811857"/>
    <w:rsid w:val="00811920"/>
    <w:rsid w:val="00811983"/>
    <w:rsid w:val="00811E73"/>
    <w:rsid w:val="00811EF8"/>
    <w:rsid w:val="008121B3"/>
    <w:rsid w:val="00812211"/>
    <w:rsid w:val="008122F1"/>
    <w:rsid w:val="00812496"/>
    <w:rsid w:val="008126BB"/>
    <w:rsid w:val="00812DD0"/>
    <w:rsid w:val="00812FD2"/>
    <w:rsid w:val="008132AE"/>
    <w:rsid w:val="008133B6"/>
    <w:rsid w:val="008137F6"/>
    <w:rsid w:val="008138AC"/>
    <w:rsid w:val="00813B3D"/>
    <w:rsid w:val="00813DAE"/>
    <w:rsid w:val="008141CF"/>
    <w:rsid w:val="008141D7"/>
    <w:rsid w:val="00814439"/>
    <w:rsid w:val="008144A7"/>
    <w:rsid w:val="00814513"/>
    <w:rsid w:val="0081484C"/>
    <w:rsid w:val="008148EE"/>
    <w:rsid w:val="008149F7"/>
    <w:rsid w:val="00814E37"/>
    <w:rsid w:val="008150CB"/>
    <w:rsid w:val="0081521D"/>
    <w:rsid w:val="0081586D"/>
    <w:rsid w:val="00815D55"/>
    <w:rsid w:val="00815E7F"/>
    <w:rsid w:val="008160B5"/>
    <w:rsid w:val="00816143"/>
    <w:rsid w:val="00816278"/>
    <w:rsid w:val="00816665"/>
    <w:rsid w:val="008166C2"/>
    <w:rsid w:val="008166F2"/>
    <w:rsid w:val="00816B9F"/>
    <w:rsid w:val="00816E0E"/>
    <w:rsid w:val="00816FDA"/>
    <w:rsid w:val="008172A1"/>
    <w:rsid w:val="0081733E"/>
    <w:rsid w:val="00817698"/>
    <w:rsid w:val="00817897"/>
    <w:rsid w:val="008178E3"/>
    <w:rsid w:val="00817A8E"/>
    <w:rsid w:val="00817B1C"/>
    <w:rsid w:val="00817B2B"/>
    <w:rsid w:val="00817B73"/>
    <w:rsid w:val="00817DC6"/>
    <w:rsid w:val="00817FFB"/>
    <w:rsid w:val="008204D2"/>
    <w:rsid w:val="0082074B"/>
    <w:rsid w:val="008208D2"/>
    <w:rsid w:val="00820BF5"/>
    <w:rsid w:val="00820EE4"/>
    <w:rsid w:val="00820F3A"/>
    <w:rsid w:val="00821077"/>
    <w:rsid w:val="00821439"/>
    <w:rsid w:val="00821579"/>
    <w:rsid w:val="00821611"/>
    <w:rsid w:val="00821641"/>
    <w:rsid w:val="0082175F"/>
    <w:rsid w:val="00821C06"/>
    <w:rsid w:val="00821CD5"/>
    <w:rsid w:val="00821CE5"/>
    <w:rsid w:val="0082265A"/>
    <w:rsid w:val="008229B8"/>
    <w:rsid w:val="00822CAB"/>
    <w:rsid w:val="00822DFB"/>
    <w:rsid w:val="00822E3F"/>
    <w:rsid w:val="008231CA"/>
    <w:rsid w:val="008240B7"/>
    <w:rsid w:val="008240E0"/>
    <w:rsid w:val="008240F0"/>
    <w:rsid w:val="008242F3"/>
    <w:rsid w:val="0082450A"/>
    <w:rsid w:val="0082458A"/>
    <w:rsid w:val="00824675"/>
    <w:rsid w:val="008247D6"/>
    <w:rsid w:val="00824A1A"/>
    <w:rsid w:val="00824B8C"/>
    <w:rsid w:val="00824EC7"/>
    <w:rsid w:val="00824EF8"/>
    <w:rsid w:val="00825552"/>
    <w:rsid w:val="0082597A"/>
    <w:rsid w:val="00825AF0"/>
    <w:rsid w:val="00825DE1"/>
    <w:rsid w:val="00825E1A"/>
    <w:rsid w:val="00825F3F"/>
    <w:rsid w:val="00826234"/>
    <w:rsid w:val="00826680"/>
    <w:rsid w:val="008266AC"/>
    <w:rsid w:val="008269F1"/>
    <w:rsid w:val="00826F12"/>
    <w:rsid w:val="00826FE5"/>
    <w:rsid w:val="008271B3"/>
    <w:rsid w:val="0082728F"/>
    <w:rsid w:val="0082753E"/>
    <w:rsid w:val="008278A3"/>
    <w:rsid w:val="0083062F"/>
    <w:rsid w:val="00830A40"/>
    <w:rsid w:val="00830AFB"/>
    <w:rsid w:val="00830BC9"/>
    <w:rsid w:val="00830C6F"/>
    <w:rsid w:val="00830C9D"/>
    <w:rsid w:val="00830F4C"/>
    <w:rsid w:val="008316B8"/>
    <w:rsid w:val="00831A33"/>
    <w:rsid w:val="00831D83"/>
    <w:rsid w:val="00831E51"/>
    <w:rsid w:val="00831EE0"/>
    <w:rsid w:val="0083203C"/>
    <w:rsid w:val="008321D3"/>
    <w:rsid w:val="008323AE"/>
    <w:rsid w:val="0083243C"/>
    <w:rsid w:val="0083247B"/>
    <w:rsid w:val="008326DB"/>
    <w:rsid w:val="008326F7"/>
    <w:rsid w:val="00832871"/>
    <w:rsid w:val="008329DA"/>
    <w:rsid w:val="008329F0"/>
    <w:rsid w:val="00832B7D"/>
    <w:rsid w:val="00832D68"/>
    <w:rsid w:val="00832DDD"/>
    <w:rsid w:val="00833014"/>
    <w:rsid w:val="00833095"/>
    <w:rsid w:val="008331FB"/>
    <w:rsid w:val="00833237"/>
    <w:rsid w:val="00833314"/>
    <w:rsid w:val="008335AC"/>
    <w:rsid w:val="00833804"/>
    <w:rsid w:val="00833BCE"/>
    <w:rsid w:val="0083431F"/>
    <w:rsid w:val="0083496C"/>
    <w:rsid w:val="00834AC6"/>
    <w:rsid w:val="00834ACA"/>
    <w:rsid w:val="00834D68"/>
    <w:rsid w:val="00834E78"/>
    <w:rsid w:val="00835112"/>
    <w:rsid w:val="00835139"/>
    <w:rsid w:val="008353B9"/>
    <w:rsid w:val="00835696"/>
    <w:rsid w:val="008357C6"/>
    <w:rsid w:val="00835E25"/>
    <w:rsid w:val="00835E8A"/>
    <w:rsid w:val="00836212"/>
    <w:rsid w:val="00836636"/>
    <w:rsid w:val="00836B47"/>
    <w:rsid w:val="00836CFF"/>
    <w:rsid w:val="00836D49"/>
    <w:rsid w:val="00837211"/>
    <w:rsid w:val="008375B3"/>
    <w:rsid w:val="008375BD"/>
    <w:rsid w:val="008376C0"/>
    <w:rsid w:val="0083781A"/>
    <w:rsid w:val="00837AD1"/>
    <w:rsid w:val="008400B4"/>
    <w:rsid w:val="0084044A"/>
    <w:rsid w:val="00840DA1"/>
    <w:rsid w:val="008410A6"/>
    <w:rsid w:val="008411E8"/>
    <w:rsid w:val="00841248"/>
    <w:rsid w:val="008417A9"/>
    <w:rsid w:val="008417B7"/>
    <w:rsid w:val="0084182A"/>
    <w:rsid w:val="0084197C"/>
    <w:rsid w:val="00841A43"/>
    <w:rsid w:val="00841A4C"/>
    <w:rsid w:val="00841CEB"/>
    <w:rsid w:val="00841DB2"/>
    <w:rsid w:val="00841F5F"/>
    <w:rsid w:val="0084204F"/>
    <w:rsid w:val="00842E61"/>
    <w:rsid w:val="00842FC5"/>
    <w:rsid w:val="00843273"/>
    <w:rsid w:val="0084372A"/>
    <w:rsid w:val="0084385A"/>
    <w:rsid w:val="00843CDC"/>
    <w:rsid w:val="00843D0A"/>
    <w:rsid w:val="00843E5F"/>
    <w:rsid w:val="00843F0D"/>
    <w:rsid w:val="00844688"/>
    <w:rsid w:val="00844738"/>
    <w:rsid w:val="00844C7F"/>
    <w:rsid w:val="00844D6C"/>
    <w:rsid w:val="008450D7"/>
    <w:rsid w:val="0084597B"/>
    <w:rsid w:val="008460AB"/>
    <w:rsid w:val="00846182"/>
    <w:rsid w:val="00846201"/>
    <w:rsid w:val="0084677E"/>
    <w:rsid w:val="00846A96"/>
    <w:rsid w:val="00846EFE"/>
    <w:rsid w:val="008470F4"/>
    <w:rsid w:val="00847502"/>
    <w:rsid w:val="00847870"/>
    <w:rsid w:val="00847BD9"/>
    <w:rsid w:val="00847C18"/>
    <w:rsid w:val="00847EAA"/>
    <w:rsid w:val="00847F2C"/>
    <w:rsid w:val="00850384"/>
    <w:rsid w:val="008505F0"/>
    <w:rsid w:val="00850753"/>
    <w:rsid w:val="00850A52"/>
    <w:rsid w:val="00850AAB"/>
    <w:rsid w:val="00850F44"/>
    <w:rsid w:val="00851037"/>
    <w:rsid w:val="008510BB"/>
    <w:rsid w:val="008510F5"/>
    <w:rsid w:val="00851182"/>
    <w:rsid w:val="0085171C"/>
    <w:rsid w:val="0085173F"/>
    <w:rsid w:val="0085174B"/>
    <w:rsid w:val="008517D1"/>
    <w:rsid w:val="0085181B"/>
    <w:rsid w:val="008519BC"/>
    <w:rsid w:val="00851D2E"/>
    <w:rsid w:val="00851DF2"/>
    <w:rsid w:val="008523EA"/>
    <w:rsid w:val="008525D0"/>
    <w:rsid w:val="008526B6"/>
    <w:rsid w:val="0085300D"/>
    <w:rsid w:val="0085364F"/>
    <w:rsid w:val="00853711"/>
    <w:rsid w:val="00853746"/>
    <w:rsid w:val="008537E5"/>
    <w:rsid w:val="00853819"/>
    <w:rsid w:val="0085381B"/>
    <w:rsid w:val="00853888"/>
    <w:rsid w:val="00853F73"/>
    <w:rsid w:val="00854036"/>
    <w:rsid w:val="00854304"/>
    <w:rsid w:val="008543EA"/>
    <w:rsid w:val="008544E6"/>
    <w:rsid w:val="008546FE"/>
    <w:rsid w:val="008547FB"/>
    <w:rsid w:val="008554BF"/>
    <w:rsid w:val="008555D9"/>
    <w:rsid w:val="00855600"/>
    <w:rsid w:val="008557BD"/>
    <w:rsid w:val="008557C1"/>
    <w:rsid w:val="008558CF"/>
    <w:rsid w:val="008559CC"/>
    <w:rsid w:val="00855CA0"/>
    <w:rsid w:val="00855D94"/>
    <w:rsid w:val="00855FEA"/>
    <w:rsid w:val="00856463"/>
    <w:rsid w:val="00856598"/>
    <w:rsid w:val="0085692E"/>
    <w:rsid w:val="0085698E"/>
    <w:rsid w:val="00856F68"/>
    <w:rsid w:val="008572B5"/>
    <w:rsid w:val="00857579"/>
    <w:rsid w:val="008577C4"/>
    <w:rsid w:val="00857C81"/>
    <w:rsid w:val="008604FB"/>
    <w:rsid w:val="00860D72"/>
    <w:rsid w:val="00861049"/>
    <w:rsid w:val="00861076"/>
    <w:rsid w:val="008615C2"/>
    <w:rsid w:val="0086176D"/>
    <w:rsid w:val="00861A56"/>
    <w:rsid w:val="00861C4D"/>
    <w:rsid w:val="00861EE6"/>
    <w:rsid w:val="00861FB8"/>
    <w:rsid w:val="00862098"/>
    <w:rsid w:val="008620E9"/>
    <w:rsid w:val="008622B3"/>
    <w:rsid w:val="008624A2"/>
    <w:rsid w:val="00862E70"/>
    <w:rsid w:val="0086337D"/>
    <w:rsid w:val="008635B5"/>
    <w:rsid w:val="00863842"/>
    <w:rsid w:val="008638B5"/>
    <w:rsid w:val="00864204"/>
    <w:rsid w:val="00864B74"/>
    <w:rsid w:val="00864B7F"/>
    <w:rsid w:val="00864C20"/>
    <w:rsid w:val="00864C98"/>
    <w:rsid w:val="00864DB1"/>
    <w:rsid w:val="00864E07"/>
    <w:rsid w:val="00864E93"/>
    <w:rsid w:val="008651E9"/>
    <w:rsid w:val="008653B8"/>
    <w:rsid w:val="0086582D"/>
    <w:rsid w:val="00865D10"/>
    <w:rsid w:val="00865D91"/>
    <w:rsid w:val="0086611A"/>
    <w:rsid w:val="0086617A"/>
    <w:rsid w:val="00866260"/>
    <w:rsid w:val="0086661E"/>
    <w:rsid w:val="00866749"/>
    <w:rsid w:val="0086692E"/>
    <w:rsid w:val="00866D3B"/>
    <w:rsid w:val="00866DAD"/>
    <w:rsid w:val="00866EA8"/>
    <w:rsid w:val="00866EB8"/>
    <w:rsid w:val="00866FF9"/>
    <w:rsid w:val="008670FB"/>
    <w:rsid w:val="00867229"/>
    <w:rsid w:val="00867290"/>
    <w:rsid w:val="008672FF"/>
    <w:rsid w:val="008678F9"/>
    <w:rsid w:val="00867A09"/>
    <w:rsid w:val="00867A7C"/>
    <w:rsid w:val="00867B3D"/>
    <w:rsid w:val="00867F2A"/>
    <w:rsid w:val="00870701"/>
    <w:rsid w:val="00870C38"/>
    <w:rsid w:val="00871101"/>
    <w:rsid w:val="0087133A"/>
    <w:rsid w:val="008715CC"/>
    <w:rsid w:val="00871680"/>
    <w:rsid w:val="0087169A"/>
    <w:rsid w:val="0087177A"/>
    <w:rsid w:val="0087180F"/>
    <w:rsid w:val="00871BDB"/>
    <w:rsid w:val="00871E52"/>
    <w:rsid w:val="008720F2"/>
    <w:rsid w:val="0087213A"/>
    <w:rsid w:val="008723CC"/>
    <w:rsid w:val="00872449"/>
    <w:rsid w:val="00872535"/>
    <w:rsid w:val="008726ED"/>
    <w:rsid w:val="0087280F"/>
    <w:rsid w:val="00872AE1"/>
    <w:rsid w:val="00872B26"/>
    <w:rsid w:val="00872CB1"/>
    <w:rsid w:val="00872D72"/>
    <w:rsid w:val="00872DB3"/>
    <w:rsid w:val="00873010"/>
    <w:rsid w:val="008732CF"/>
    <w:rsid w:val="0087338A"/>
    <w:rsid w:val="008733CE"/>
    <w:rsid w:val="00873944"/>
    <w:rsid w:val="00873AC0"/>
    <w:rsid w:val="00873E9D"/>
    <w:rsid w:val="00873F90"/>
    <w:rsid w:val="00874051"/>
    <w:rsid w:val="008740B7"/>
    <w:rsid w:val="00874287"/>
    <w:rsid w:val="00874363"/>
    <w:rsid w:val="0087449A"/>
    <w:rsid w:val="008744F5"/>
    <w:rsid w:val="008745BB"/>
    <w:rsid w:val="00874879"/>
    <w:rsid w:val="00874C3A"/>
    <w:rsid w:val="00874CD8"/>
    <w:rsid w:val="00874D67"/>
    <w:rsid w:val="00874F99"/>
    <w:rsid w:val="008750B8"/>
    <w:rsid w:val="00875125"/>
    <w:rsid w:val="00875228"/>
    <w:rsid w:val="00875247"/>
    <w:rsid w:val="0087547B"/>
    <w:rsid w:val="0087576D"/>
    <w:rsid w:val="008758BE"/>
    <w:rsid w:val="00875A5B"/>
    <w:rsid w:val="0087638D"/>
    <w:rsid w:val="008764DF"/>
    <w:rsid w:val="008765D7"/>
    <w:rsid w:val="008767DE"/>
    <w:rsid w:val="00876C97"/>
    <w:rsid w:val="00876DF0"/>
    <w:rsid w:val="00877912"/>
    <w:rsid w:val="008779EE"/>
    <w:rsid w:val="00877A2A"/>
    <w:rsid w:val="00877D65"/>
    <w:rsid w:val="00877FAF"/>
    <w:rsid w:val="00880518"/>
    <w:rsid w:val="008809E2"/>
    <w:rsid w:val="00880C6D"/>
    <w:rsid w:val="00880DC3"/>
    <w:rsid w:val="00880E5C"/>
    <w:rsid w:val="00881520"/>
    <w:rsid w:val="00881B5B"/>
    <w:rsid w:val="00881B7B"/>
    <w:rsid w:val="00881F92"/>
    <w:rsid w:val="008820E0"/>
    <w:rsid w:val="0088225D"/>
    <w:rsid w:val="0088226B"/>
    <w:rsid w:val="0088228C"/>
    <w:rsid w:val="0088247D"/>
    <w:rsid w:val="00882484"/>
    <w:rsid w:val="00882A04"/>
    <w:rsid w:val="00882A25"/>
    <w:rsid w:val="00882D6E"/>
    <w:rsid w:val="00882FEE"/>
    <w:rsid w:val="008830DD"/>
    <w:rsid w:val="00883149"/>
    <w:rsid w:val="008831BE"/>
    <w:rsid w:val="00883380"/>
    <w:rsid w:val="0088354F"/>
    <w:rsid w:val="008836BF"/>
    <w:rsid w:val="008837BF"/>
    <w:rsid w:val="00883840"/>
    <w:rsid w:val="00883A2D"/>
    <w:rsid w:val="00883C43"/>
    <w:rsid w:val="00883D89"/>
    <w:rsid w:val="008840C8"/>
    <w:rsid w:val="0088427E"/>
    <w:rsid w:val="008843D4"/>
    <w:rsid w:val="00884676"/>
    <w:rsid w:val="0088471B"/>
    <w:rsid w:val="00884FBC"/>
    <w:rsid w:val="00884FE3"/>
    <w:rsid w:val="0088505E"/>
    <w:rsid w:val="0088508B"/>
    <w:rsid w:val="008850B9"/>
    <w:rsid w:val="00885269"/>
    <w:rsid w:val="008853A1"/>
    <w:rsid w:val="008854E1"/>
    <w:rsid w:val="00885FC2"/>
    <w:rsid w:val="008860E2"/>
    <w:rsid w:val="008861C6"/>
    <w:rsid w:val="00886397"/>
    <w:rsid w:val="008865C8"/>
    <w:rsid w:val="0088665C"/>
    <w:rsid w:val="00886A7D"/>
    <w:rsid w:val="00886AFE"/>
    <w:rsid w:val="00886D76"/>
    <w:rsid w:val="0088708C"/>
    <w:rsid w:val="008870DF"/>
    <w:rsid w:val="008870E1"/>
    <w:rsid w:val="008879F8"/>
    <w:rsid w:val="0089000E"/>
    <w:rsid w:val="0089009A"/>
    <w:rsid w:val="0089024F"/>
    <w:rsid w:val="00890377"/>
    <w:rsid w:val="008904E4"/>
    <w:rsid w:val="008907D2"/>
    <w:rsid w:val="00890810"/>
    <w:rsid w:val="008909BF"/>
    <w:rsid w:val="00890D80"/>
    <w:rsid w:val="0089100C"/>
    <w:rsid w:val="0089100D"/>
    <w:rsid w:val="00891AA2"/>
    <w:rsid w:val="00891D96"/>
    <w:rsid w:val="00891D9A"/>
    <w:rsid w:val="00891E40"/>
    <w:rsid w:val="00891E84"/>
    <w:rsid w:val="00891FC2"/>
    <w:rsid w:val="008920EB"/>
    <w:rsid w:val="008925CE"/>
    <w:rsid w:val="008925F0"/>
    <w:rsid w:val="008927AB"/>
    <w:rsid w:val="0089289E"/>
    <w:rsid w:val="008928E1"/>
    <w:rsid w:val="008928E2"/>
    <w:rsid w:val="00892D25"/>
    <w:rsid w:val="00892E1B"/>
    <w:rsid w:val="00893239"/>
    <w:rsid w:val="008934A0"/>
    <w:rsid w:val="008935A9"/>
    <w:rsid w:val="00893788"/>
    <w:rsid w:val="008937ED"/>
    <w:rsid w:val="00893A98"/>
    <w:rsid w:val="00893B5C"/>
    <w:rsid w:val="00893B7C"/>
    <w:rsid w:val="00893DE7"/>
    <w:rsid w:val="0089401E"/>
    <w:rsid w:val="0089434E"/>
    <w:rsid w:val="00894690"/>
    <w:rsid w:val="00894931"/>
    <w:rsid w:val="00894B2A"/>
    <w:rsid w:val="00894CA2"/>
    <w:rsid w:val="00894EF6"/>
    <w:rsid w:val="00894F2A"/>
    <w:rsid w:val="00895092"/>
    <w:rsid w:val="00895368"/>
    <w:rsid w:val="00895A60"/>
    <w:rsid w:val="00895BA6"/>
    <w:rsid w:val="00895D81"/>
    <w:rsid w:val="00895F59"/>
    <w:rsid w:val="00896066"/>
    <w:rsid w:val="00896191"/>
    <w:rsid w:val="00896472"/>
    <w:rsid w:val="008964BC"/>
    <w:rsid w:val="00896645"/>
    <w:rsid w:val="00896898"/>
    <w:rsid w:val="008969E3"/>
    <w:rsid w:val="00896B0F"/>
    <w:rsid w:val="00896C23"/>
    <w:rsid w:val="00896D06"/>
    <w:rsid w:val="00897BB2"/>
    <w:rsid w:val="00897DEF"/>
    <w:rsid w:val="008A00C0"/>
    <w:rsid w:val="008A00F3"/>
    <w:rsid w:val="008A049E"/>
    <w:rsid w:val="008A060A"/>
    <w:rsid w:val="008A075F"/>
    <w:rsid w:val="008A0B51"/>
    <w:rsid w:val="008A0D2B"/>
    <w:rsid w:val="008A10D5"/>
    <w:rsid w:val="008A12A1"/>
    <w:rsid w:val="008A1ADE"/>
    <w:rsid w:val="008A1EA0"/>
    <w:rsid w:val="008A236E"/>
    <w:rsid w:val="008A2729"/>
    <w:rsid w:val="008A288A"/>
    <w:rsid w:val="008A2AFF"/>
    <w:rsid w:val="008A2EF4"/>
    <w:rsid w:val="008A2F73"/>
    <w:rsid w:val="008A33C7"/>
    <w:rsid w:val="008A370C"/>
    <w:rsid w:val="008A3994"/>
    <w:rsid w:val="008A3F0D"/>
    <w:rsid w:val="008A3F20"/>
    <w:rsid w:val="008A4603"/>
    <w:rsid w:val="008A4779"/>
    <w:rsid w:val="008A4DAD"/>
    <w:rsid w:val="008A4F1A"/>
    <w:rsid w:val="008A50D9"/>
    <w:rsid w:val="008A5622"/>
    <w:rsid w:val="008A5829"/>
    <w:rsid w:val="008A5D06"/>
    <w:rsid w:val="008A6707"/>
    <w:rsid w:val="008A6811"/>
    <w:rsid w:val="008A6914"/>
    <w:rsid w:val="008A6936"/>
    <w:rsid w:val="008A69C4"/>
    <w:rsid w:val="008A6A19"/>
    <w:rsid w:val="008A6B21"/>
    <w:rsid w:val="008A6D59"/>
    <w:rsid w:val="008A6F51"/>
    <w:rsid w:val="008A7066"/>
    <w:rsid w:val="008A70D0"/>
    <w:rsid w:val="008A74FD"/>
    <w:rsid w:val="008A7528"/>
    <w:rsid w:val="008A782F"/>
    <w:rsid w:val="008A791A"/>
    <w:rsid w:val="008A7A84"/>
    <w:rsid w:val="008A7B4B"/>
    <w:rsid w:val="008B0233"/>
    <w:rsid w:val="008B0CD1"/>
    <w:rsid w:val="008B0E2F"/>
    <w:rsid w:val="008B1221"/>
    <w:rsid w:val="008B189A"/>
    <w:rsid w:val="008B19EE"/>
    <w:rsid w:val="008B1A80"/>
    <w:rsid w:val="008B1F67"/>
    <w:rsid w:val="008B228B"/>
    <w:rsid w:val="008B23F6"/>
    <w:rsid w:val="008B250C"/>
    <w:rsid w:val="008B2810"/>
    <w:rsid w:val="008B2993"/>
    <w:rsid w:val="008B2C2B"/>
    <w:rsid w:val="008B357F"/>
    <w:rsid w:val="008B38D9"/>
    <w:rsid w:val="008B3910"/>
    <w:rsid w:val="008B3AC6"/>
    <w:rsid w:val="008B3CA7"/>
    <w:rsid w:val="008B3D88"/>
    <w:rsid w:val="008B3E97"/>
    <w:rsid w:val="008B3F52"/>
    <w:rsid w:val="008B3FA1"/>
    <w:rsid w:val="008B428B"/>
    <w:rsid w:val="008B42B5"/>
    <w:rsid w:val="008B42BE"/>
    <w:rsid w:val="008B4562"/>
    <w:rsid w:val="008B4585"/>
    <w:rsid w:val="008B45E2"/>
    <w:rsid w:val="008B4A10"/>
    <w:rsid w:val="008B4E40"/>
    <w:rsid w:val="008B4F3D"/>
    <w:rsid w:val="008B50B7"/>
    <w:rsid w:val="008B51E5"/>
    <w:rsid w:val="008B5216"/>
    <w:rsid w:val="008B5A57"/>
    <w:rsid w:val="008B5BF6"/>
    <w:rsid w:val="008B5DDA"/>
    <w:rsid w:val="008B5F62"/>
    <w:rsid w:val="008B60CF"/>
    <w:rsid w:val="008B61D1"/>
    <w:rsid w:val="008B6413"/>
    <w:rsid w:val="008B6450"/>
    <w:rsid w:val="008B65DC"/>
    <w:rsid w:val="008B67F5"/>
    <w:rsid w:val="008B6C13"/>
    <w:rsid w:val="008B6EBA"/>
    <w:rsid w:val="008B6FD0"/>
    <w:rsid w:val="008B7059"/>
    <w:rsid w:val="008B706E"/>
    <w:rsid w:val="008B714E"/>
    <w:rsid w:val="008B7519"/>
    <w:rsid w:val="008B7C35"/>
    <w:rsid w:val="008C0127"/>
    <w:rsid w:val="008C0482"/>
    <w:rsid w:val="008C0535"/>
    <w:rsid w:val="008C0786"/>
    <w:rsid w:val="008C08D3"/>
    <w:rsid w:val="008C0CEF"/>
    <w:rsid w:val="008C0D26"/>
    <w:rsid w:val="008C0D81"/>
    <w:rsid w:val="008C0E97"/>
    <w:rsid w:val="008C0F26"/>
    <w:rsid w:val="008C0FFA"/>
    <w:rsid w:val="008C15E1"/>
    <w:rsid w:val="008C1A54"/>
    <w:rsid w:val="008C1CB1"/>
    <w:rsid w:val="008C1D5F"/>
    <w:rsid w:val="008C1E8B"/>
    <w:rsid w:val="008C2074"/>
    <w:rsid w:val="008C2151"/>
    <w:rsid w:val="008C258D"/>
    <w:rsid w:val="008C27A4"/>
    <w:rsid w:val="008C281F"/>
    <w:rsid w:val="008C2CF6"/>
    <w:rsid w:val="008C2DA8"/>
    <w:rsid w:val="008C2E00"/>
    <w:rsid w:val="008C2E08"/>
    <w:rsid w:val="008C2FE8"/>
    <w:rsid w:val="008C3024"/>
    <w:rsid w:val="008C35F5"/>
    <w:rsid w:val="008C3875"/>
    <w:rsid w:val="008C38DB"/>
    <w:rsid w:val="008C4033"/>
    <w:rsid w:val="008C4074"/>
    <w:rsid w:val="008C4698"/>
    <w:rsid w:val="008C46D7"/>
    <w:rsid w:val="008C4872"/>
    <w:rsid w:val="008C4C52"/>
    <w:rsid w:val="008C5A55"/>
    <w:rsid w:val="008C5CA4"/>
    <w:rsid w:val="008C5D4C"/>
    <w:rsid w:val="008C5F47"/>
    <w:rsid w:val="008C64BC"/>
    <w:rsid w:val="008C64C9"/>
    <w:rsid w:val="008C65A5"/>
    <w:rsid w:val="008C6639"/>
    <w:rsid w:val="008C681C"/>
    <w:rsid w:val="008C6842"/>
    <w:rsid w:val="008C6A73"/>
    <w:rsid w:val="008C6BA2"/>
    <w:rsid w:val="008C6BA8"/>
    <w:rsid w:val="008C6D36"/>
    <w:rsid w:val="008C6DCE"/>
    <w:rsid w:val="008C7359"/>
    <w:rsid w:val="008C74A2"/>
    <w:rsid w:val="008C76E0"/>
    <w:rsid w:val="008C7809"/>
    <w:rsid w:val="008C78F1"/>
    <w:rsid w:val="008C7CDE"/>
    <w:rsid w:val="008D00FE"/>
    <w:rsid w:val="008D0483"/>
    <w:rsid w:val="008D04A3"/>
    <w:rsid w:val="008D084D"/>
    <w:rsid w:val="008D09A8"/>
    <w:rsid w:val="008D134D"/>
    <w:rsid w:val="008D13CF"/>
    <w:rsid w:val="008D18B3"/>
    <w:rsid w:val="008D1955"/>
    <w:rsid w:val="008D19CA"/>
    <w:rsid w:val="008D19CC"/>
    <w:rsid w:val="008D1A5D"/>
    <w:rsid w:val="008D1AA3"/>
    <w:rsid w:val="008D1AC2"/>
    <w:rsid w:val="008D1B02"/>
    <w:rsid w:val="008D1D16"/>
    <w:rsid w:val="008D1EA8"/>
    <w:rsid w:val="008D1F14"/>
    <w:rsid w:val="008D2046"/>
    <w:rsid w:val="008D21DB"/>
    <w:rsid w:val="008D229B"/>
    <w:rsid w:val="008D294F"/>
    <w:rsid w:val="008D2C8B"/>
    <w:rsid w:val="008D2C94"/>
    <w:rsid w:val="008D35C4"/>
    <w:rsid w:val="008D3813"/>
    <w:rsid w:val="008D38A3"/>
    <w:rsid w:val="008D391B"/>
    <w:rsid w:val="008D43D7"/>
    <w:rsid w:val="008D4450"/>
    <w:rsid w:val="008D449F"/>
    <w:rsid w:val="008D44F5"/>
    <w:rsid w:val="008D4775"/>
    <w:rsid w:val="008D495C"/>
    <w:rsid w:val="008D495D"/>
    <w:rsid w:val="008D4A69"/>
    <w:rsid w:val="008D4BFA"/>
    <w:rsid w:val="008D4D94"/>
    <w:rsid w:val="008D4E61"/>
    <w:rsid w:val="008D4F95"/>
    <w:rsid w:val="008D5333"/>
    <w:rsid w:val="008D55FC"/>
    <w:rsid w:val="008D5819"/>
    <w:rsid w:val="008D5C11"/>
    <w:rsid w:val="008D6421"/>
    <w:rsid w:val="008D6696"/>
    <w:rsid w:val="008D686F"/>
    <w:rsid w:val="008D691C"/>
    <w:rsid w:val="008D699A"/>
    <w:rsid w:val="008D6D08"/>
    <w:rsid w:val="008D7036"/>
    <w:rsid w:val="008D71E3"/>
    <w:rsid w:val="008D7469"/>
    <w:rsid w:val="008D74F5"/>
    <w:rsid w:val="008D7695"/>
    <w:rsid w:val="008D771B"/>
    <w:rsid w:val="008D77DA"/>
    <w:rsid w:val="008D7961"/>
    <w:rsid w:val="008D7A5B"/>
    <w:rsid w:val="008D7B34"/>
    <w:rsid w:val="008D7B89"/>
    <w:rsid w:val="008D7BA8"/>
    <w:rsid w:val="008D7C79"/>
    <w:rsid w:val="008D7EB5"/>
    <w:rsid w:val="008D7F6A"/>
    <w:rsid w:val="008E004A"/>
    <w:rsid w:val="008E0350"/>
    <w:rsid w:val="008E04DA"/>
    <w:rsid w:val="008E0531"/>
    <w:rsid w:val="008E05D0"/>
    <w:rsid w:val="008E069D"/>
    <w:rsid w:val="008E06A2"/>
    <w:rsid w:val="008E07CF"/>
    <w:rsid w:val="008E0A3F"/>
    <w:rsid w:val="008E0B4E"/>
    <w:rsid w:val="008E0D78"/>
    <w:rsid w:val="008E0DE7"/>
    <w:rsid w:val="008E0FFD"/>
    <w:rsid w:val="008E12BC"/>
    <w:rsid w:val="008E148B"/>
    <w:rsid w:val="008E14AA"/>
    <w:rsid w:val="008E1672"/>
    <w:rsid w:val="008E18B8"/>
    <w:rsid w:val="008E1905"/>
    <w:rsid w:val="008E19F7"/>
    <w:rsid w:val="008E1BD6"/>
    <w:rsid w:val="008E1D7E"/>
    <w:rsid w:val="008E1DB9"/>
    <w:rsid w:val="008E1E97"/>
    <w:rsid w:val="008E230D"/>
    <w:rsid w:val="008E23B2"/>
    <w:rsid w:val="008E2517"/>
    <w:rsid w:val="008E2C32"/>
    <w:rsid w:val="008E3066"/>
    <w:rsid w:val="008E379B"/>
    <w:rsid w:val="008E3815"/>
    <w:rsid w:val="008E3AF3"/>
    <w:rsid w:val="008E3B0E"/>
    <w:rsid w:val="008E3E84"/>
    <w:rsid w:val="008E3EC9"/>
    <w:rsid w:val="008E490F"/>
    <w:rsid w:val="008E49A3"/>
    <w:rsid w:val="008E4B69"/>
    <w:rsid w:val="008E4D43"/>
    <w:rsid w:val="008E4F4E"/>
    <w:rsid w:val="008E54C0"/>
    <w:rsid w:val="008E558F"/>
    <w:rsid w:val="008E580C"/>
    <w:rsid w:val="008E5A39"/>
    <w:rsid w:val="008E5C20"/>
    <w:rsid w:val="008E5D7C"/>
    <w:rsid w:val="008E5EAC"/>
    <w:rsid w:val="008E5F09"/>
    <w:rsid w:val="008E5FF2"/>
    <w:rsid w:val="008E61DF"/>
    <w:rsid w:val="008E64AA"/>
    <w:rsid w:val="008E65AA"/>
    <w:rsid w:val="008E66F7"/>
    <w:rsid w:val="008E6735"/>
    <w:rsid w:val="008E6736"/>
    <w:rsid w:val="008E681E"/>
    <w:rsid w:val="008E6F56"/>
    <w:rsid w:val="008E7187"/>
    <w:rsid w:val="008E7264"/>
    <w:rsid w:val="008E75F2"/>
    <w:rsid w:val="008E7808"/>
    <w:rsid w:val="008E7A8E"/>
    <w:rsid w:val="008F005F"/>
    <w:rsid w:val="008F0134"/>
    <w:rsid w:val="008F0158"/>
    <w:rsid w:val="008F0170"/>
    <w:rsid w:val="008F01C2"/>
    <w:rsid w:val="008F033F"/>
    <w:rsid w:val="008F050E"/>
    <w:rsid w:val="008F0643"/>
    <w:rsid w:val="008F07D7"/>
    <w:rsid w:val="008F08D1"/>
    <w:rsid w:val="008F0DF3"/>
    <w:rsid w:val="008F1362"/>
    <w:rsid w:val="008F1397"/>
    <w:rsid w:val="008F13BA"/>
    <w:rsid w:val="008F13BB"/>
    <w:rsid w:val="008F16E4"/>
    <w:rsid w:val="008F1F42"/>
    <w:rsid w:val="008F1F60"/>
    <w:rsid w:val="008F20E5"/>
    <w:rsid w:val="008F235B"/>
    <w:rsid w:val="008F24B9"/>
    <w:rsid w:val="008F255A"/>
    <w:rsid w:val="008F258F"/>
    <w:rsid w:val="008F2758"/>
    <w:rsid w:val="008F2D66"/>
    <w:rsid w:val="008F2F3D"/>
    <w:rsid w:val="008F309F"/>
    <w:rsid w:val="008F327E"/>
    <w:rsid w:val="008F3632"/>
    <w:rsid w:val="008F3AE1"/>
    <w:rsid w:val="008F3C39"/>
    <w:rsid w:val="008F3C3C"/>
    <w:rsid w:val="008F3C71"/>
    <w:rsid w:val="008F4040"/>
    <w:rsid w:val="008F41AE"/>
    <w:rsid w:val="008F4509"/>
    <w:rsid w:val="008F4A0E"/>
    <w:rsid w:val="008F4B6B"/>
    <w:rsid w:val="008F4C4D"/>
    <w:rsid w:val="008F5096"/>
    <w:rsid w:val="008F520C"/>
    <w:rsid w:val="008F54FF"/>
    <w:rsid w:val="008F57C9"/>
    <w:rsid w:val="008F5903"/>
    <w:rsid w:val="008F5AD0"/>
    <w:rsid w:val="008F5E6E"/>
    <w:rsid w:val="008F5EE4"/>
    <w:rsid w:val="008F61E1"/>
    <w:rsid w:val="008F62EF"/>
    <w:rsid w:val="008F6C11"/>
    <w:rsid w:val="008F716F"/>
    <w:rsid w:val="008F7346"/>
    <w:rsid w:val="008F74B7"/>
    <w:rsid w:val="008F7740"/>
    <w:rsid w:val="008F7766"/>
    <w:rsid w:val="008F776E"/>
    <w:rsid w:val="008F7ADD"/>
    <w:rsid w:val="008F7B9C"/>
    <w:rsid w:val="008F7E76"/>
    <w:rsid w:val="0090006F"/>
    <w:rsid w:val="00900A8B"/>
    <w:rsid w:val="00900BBB"/>
    <w:rsid w:val="00900C7D"/>
    <w:rsid w:val="00900DF2"/>
    <w:rsid w:val="00901116"/>
    <w:rsid w:val="00901173"/>
    <w:rsid w:val="00901356"/>
    <w:rsid w:val="009016D4"/>
    <w:rsid w:val="00901710"/>
    <w:rsid w:val="0090184A"/>
    <w:rsid w:val="00901B27"/>
    <w:rsid w:val="00901BE5"/>
    <w:rsid w:val="009023C0"/>
    <w:rsid w:val="00902467"/>
    <w:rsid w:val="00902716"/>
    <w:rsid w:val="009028C7"/>
    <w:rsid w:val="00902975"/>
    <w:rsid w:val="00902EAE"/>
    <w:rsid w:val="00902FD2"/>
    <w:rsid w:val="0090314A"/>
    <w:rsid w:val="00903247"/>
    <w:rsid w:val="009032C8"/>
    <w:rsid w:val="009035F5"/>
    <w:rsid w:val="00903623"/>
    <w:rsid w:val="009037A1"/>
    <w:rsid w:val="00903A2A"/>
    <w:rsid w:val="00903A2F"/>
    <w:rsid w:val="00903E43"/>
    <w:rsid w:val="00903E46"/>
    <w:rsid w:val="0090426B"/>
    <w:rsid w:val="00904315"/>
    <w:rsid w:val="00904417"/>
    <w:rsid w:val="00904589"/>
    <w:rsid w:val="009046A1"/>
    <w:rsid w:val="0090491D"/>
    <w:rsid w:val="00904F35"/>
    <w:rsid w:val="00905099"/>
    <w:rsid w:val="00905132"/>
    <w:rsid w:val="00905761"/>
    <w:rsid w:val="00905818"/>
    <w:rsid w:val="00905956"/>
    <w:rsid w:val="009059B9"/>
    <w:rsid w:val="009059F5"/>
    <w:rsid w:val="00905A62"/>
    <w:rsid w:val="00905C35"/>
    <w:rsid w:val="00905DCB"/>
    <w:rsid w:val="00906573"/>
    <w:rsid w:val="009066DC"/>
    <w:rsid w:val="009069E3"/>
    <w:rsid w:val="00906B4B"/>
    <w:rsid w:val="00906C4D"/>
    <w:rsid w:val="00906DA2"/>
    <w:rsid w:val="00907070"/>
    <w:rsid w:val="0090757F"/>
    <w:rsid w:val="00907783"/>
    <w:rsid w:val="009077D7"/>
    <w:rsid w:val="00907987"/>
    <w:rsid w:val="00907B06"/>
    <w:rsid w:val="00907B5C"/>
    <w:rsid w:val="00907ED9"/>
    <w:rsid w:val="00907EE6"/>
    <w:rsid w:val="00910096"/>
    <w:rsid w:val="0091010A"/>
    <w:rsid w:val="009101E1"/>
    <w:rsid w:val="0091030C"/>
    <w:rsid w:val="00910859"/>
    <w:rsid w:val="009108E3"/>
    <w:rsid w:val="009108FD"/>
    <w:rsid w:val="00910E3B"/>
    <w:rsid w:val="00911203"/>
    <w:rsid w:val="00911233"/>
    <w:rsid w:val="00911437"/>
    <w:rsid w:val="009114AA"/>
    <w:rsid w:val="0091158A"/>
    <w:rsid w:val="00911A89"/>
    <w:rsid w:val="00911BAD"/>
    <w:rsid w:val="00911CE7"/>
    <w:rsid w:val="009120C6"/>
    <w:rsid w:val="00912114"/>
    <w:rsid w:val="00912424"/>
    <w:rsid w:val="009124FF"/>
    <w:rsid w:val="009128F0"/>
    <w:rsid w:val="00912940"/>
    <w:rsid w:val="00912B61"/>
    <w:rsid w:val="00912B67"/>
    <w:rsid w:val="00912C7A"/>
    <w:rsid w:val="00912CBE"/>
    <w:rsid w:val="00912EA8"/>
    <w:rsid w:val="009133BB"/>
    <w:rsid w:val="00913525"/>
    <w:rsid w:val="00913625"/>
    <w:rsid w:val="009136BD"/>
    <w:rsid w:val="00913762"/>
    <w:rsid w:val="0091384E"/>
    <w:rsid w:val="00913902"/>
    <w:rsid w:val="00913EE0"/>
    <w:rsid w:val="0091415F"/>
    <w:rsid w:val="00914487"/>
    <w:rsid w:val="00914678"/>
    <w:rsid w:val="009146B9"/>
    <w:rsid w:val="009147EE"/>
    <w:rsid w:val="009148A1"/>
    <w:rsid w:val="009149B1"/>
    <w:rsid w:val="00914E77"/>
    <w:rsid w:val="00914F62"/>
    <w:rsid w:val="0091526A"/>
    <w:rsid w:val="00915354"/>
    <w:rsid w:val="00915816"/>
    <w:rsid w:val="0091583A"/>
    <w:rsid w:val="00915B99"/>
    <w:rsid w:val="00915E4E"/>
    <w:rsid w:val="00916386"/>
    <w:rsid w:val="009163C4"/>
    <w:rsid w:val="00916424"/>
    <w:rsid w:val="009178DB"/>
    <w:rsid w:val="00917A08"/>
    <w:rsid w:val="00917B6B"/>
    <w:rsid w:val="00917BEA"/>
    <w:rsid w:val="00917CBC"/>
    <w:rsid w:val="00920045"/>
    <w:rsid w:val="009204E6"/>
    <w:rsid w:val="009205C0"/>
    <w:rsid w:val="009207DD"/>
    <w:rsid w:val="00920986"/>
    <w:rsid w:val="00920CB5"/>
    <w:rsid w:val="00920D35"/>
    <w:rsid w:val="00920E7B"/>
    <w:rsid w:val="00920E82"/>
    <w:rsid w:val="00921083"/>
    <w:rsid w:val="0092118D"/>
    <w:rsid w:val="0092142B"/>
    <w:rsid w:val="00921E89"/>
    <w:rsid w:val="00921FE1"/>
    <w:rsid w:val="0092230D"/>
    <w:rsid w:val="0092241A"/>
    <w:rsid w:val="0092266F"/>
    <w:rsid w:val="00922909"/>
    <w:rsid w:val="00922C49"/>
    <w:rsid w:val="009230A2"/>
    <w:rsid w:val="00924190"/>
    <w:rsid w:val="00924409"/>
    <w:rsid w:val="0092484F"/>
    <w:rsid w:val="00924970"/>
    <w:rsid w:val="00924974"/>
    <w:rsid w:val="00924A8D"/>
    <w:rsid w:val="00924B02"/>
    <w:rsid w:val="00925002"/>
    <w:rsid w:val="00925555"/>
    <w:rsid w:val="0092579D"/>
    <w:rsid w:val="00926185"/>
    <w:rsid w:val="00926B42"/>
    <w:rsid w:val="00927125"/>
    <w:rsid w:val="009275B9"/>
    <w:rsid w:val="009275D7"/>
    <w:rsid w:val="009276B4"/>
    <w:rsid w:val="0092777E"/>
    <w:rsid w:val="00927A04"/>
    <w:rsid w:val="00927D7F"/>
    <w:rsid w:val="009303B5"/>
    <w:rsid w:val="00930762"/>
    <w:rsid w:val="00930927"/>
    <w:rsid w:val="00930DA3"/>
    <w:rsid w:val="009310C5"/>
    <w:rsid w:val="00931515"/>
    <w:rsid w:val="00931564"/>
    <w:rsid w:val="0093167A"/>
    <w:rsid w:val="00931750"/>
    <w:rsid w:val="0093185A"/>
    <w:rsid w:val="00931901"/>
    <w:rsid w:val="00931A95"/>
    <w:rsid w:val="00931B04"/>
    <w:rsid w:val="00931C4E"/>
    <w:rsid w:val="00931D78"/>
    <w:rsid w:val="00931E6B"/>
    <w:rsid w:val="00932058"/>
    <w:rsid w:val="00932076"/>
    <w:rsid w:val="0093254F"/>
    <w:rsid w:val="0093269E"/>
    <w:rsid w:val="00933184"/>
    <w:rsid w:val="009332E5"/>
    <w:rsid w:val="009333E7"/>
    <w:rsid w:val="0093356A"/>
    <w:rsid w:val="009338A0"/>
    <w:rsid w:val="00933C59"/>
    <w:rsid w:val="009340FC"/>
    <w:rsid w:val="00934424"/>
    <w:rsid w:val="00934439"/>
    <w:rsid w:val="0093446C"/>
    <w:rsid w:val="009344A9"/>
    <w:rsid w:val="00934901"/>
    <w:rsid w:val="00934920"/>
    <w:rsid w:val="00934982"/>
    <w:rsid w:val="00934EE8"/>
    <w:rsid w:val="00935098"/>
    <w:rsid w:val="0093524E"/>
    <w:rsid w:val="00935321"/>
    <w:rsid w:val="009354EF"/>
    <w:rsid w:val="00935A4D"/>
    <w:rsid w:val="00935B8E"/>
    <w:rsid w:val="00935C8F"/>
    <w:rsid w:val="00935FF6"/>
    <w:rsid w:val="009360EE"/>
    <w:rsid w:val="00936795"/>
    <w:rsid w:val="009367EE"/>
    <w:rsid w:val="00936915"/>
    <w:rsid w:val="00936BCE"/>
    <w:rsid w:val="00937077"/>
    <w:rsid w:val="0093731A"/>
    <w:rsid w:val="00937413"/>
    <w:rsid w:val="009374E0"/>
    <w:rsid w:val="00937629"/>
    <w:rsid w:val="0093765E"/>
    <w:rsid w:val="00937680"/>
    <w:rsid w:val="0093779A"/>
    <w:rsid w:val="00937B65"/>
    <w:rsid w:val="00937C88"/>
    <w:rsid w:val="00937D5E"/>
    <w:rsid w:val="00937FC5"/>
    <w:rsid w:val="00940414"/>
    <w:rsid w:val="00940426"/>
    <w:rsid w:val="00940464"/>
    <w:rsid w:val="009405BE"/>
    <w:rsid w:val="00940601"/>
    <w:rsid w:val="00940812"/>
    <w:rsid w:val="00940AEC"/>
    <w:rsid w:val="00940BA8"/>
    <w:rsid w:val="00940D01"/>
    <w:rsid w:val="00941222"/>
    <w:rsid w:val="0094129A"/>
    <w:rsid w:val="0094157D"/>
    <w:rsid w:val="00941665"/>
    <w:rsid w:val="009416BD"/>
    <w:rsid w:val="00941AA4"/>
    <w:rsid w:val="00941C20"/>
    <w:rsid w:val="00941E1D"/>
    <w:rsid w:val="00942183"/>
    <w:rsid w:val="0094243A"/>
    <w:rsid w:val="0094288F"/>
    <w:rsid w:val="009428B5"/>
    <w:rsid w:val="00942BB4"/>
    <w:rsid w:val="00942C5E"/>
    <w:rsid w:val="00942F6C"/>
    <w:rsid w:val="0094345E"/>
    <w:rsid w:val="0094362A"/>
    <w:rsid w:val="009436F7"/>
    <w:rsid w:val="009438F6"/>
    <w:rsid w:val="00943B00"/>
    <w:rsid w:val="00943CAA"/>
    <w:rsid w:val="00943D2E"/>
    <w:rsid w:val="0094417A"/>
    <w:rsid w:val="009442DC"/>
    <w:rsid w:val="009443AF"/>
    <w:rsid w:val="00944819"/>
    <w:rsid w:val="00944825"/>
    <w:rsid w:val="00944A67"/>
    <w:rsid w:val="00944ADE"/>
    <w:rsid w:val="00944DD3"/>
    <w:rsid w:val="00944F1D"/>
    <w:rsid w:val="00944F4E"/>
    <w:rsid w:val="009450F4"/>
    <w:rsid w:val="009454E8"/>
    <w:rsid w:val="0094556B"/>
    <w:rsid w:val="00945751"/>
    <w:rsid w:val="00945862"/>
    <w:rsid w:val="009459DC"/>
    <w:rsid w:val="00945BF4"/>
    <w:rsid w:val="00945E25"/>
    <w:rsid w:val="00945E5C"/>
    <w:rsid w:val="00945EB0"/>
    <w:rsid w:val="00945FB2"/>
    <w:rsid w:val="009461D9"/>
    <w:rsid w:val="009462B4"/>
    <w:rsid w:val="0094630A"/>
    <w:rsid w:val="009465FB"/>
    <w:rsid w:val="009469F5"/>
    <w:rsid w:val="00946B8E"/>
    <w:rsid w:val="009473C0"/>
    <w:rsid w:val="009473CF"/>
    <w:rsid w:val="009474DA"/>
    <w:rsid w:val="00947623"/>
    <w:rsid w:val="00947639"/>
    <w:rsid w:val="009478A3"/>
    <w:rsid w:val="009478E8"/>
    <w:rsid w:val="00947970"/>
    <w:rsid w:val="00947C07"/>
    <w:rsid w:val="00947DCB"/>
    <w:rsid w:val="00947F77"/>
    <w:rsid w:val="0095019F"/>
    <w:rsid w:val="0095071D"/>
    <w:rsid w:val="00950788"/>
    <w:rsid w:val="00950853"/>
    <w:rsid w:val="009508A1"/>
    <w:rsid w:val="00951326"/>
    <w:rsid w:val="009514DF"/>
    <w:rsid w:val="00951AFF"/>
    <w:rsid w:val="00951C3D"/>
    <w:rsid w:val="00951CF6"/>
    <w:rsid w:val="00951ED7"/>
    <w:rsid w:val="0095215C"/>
    <w:rsid w:val="00952276"/>
    <w:rsid w:val="009524E1"/>
    <w:rsid w:val="009525F4"/>
    <w:rsid w:val="009529AF"/>
    <w:rsid w:val="00952A20"/>
    <w:rsid w:val="009532DF"/>
    <w:rsid w:val="009533CF"/>
    <w:rsid w:val="0095360D"/>
    <w:rsid w:val="009537AF"/>
    <w:rsid w:val="00953951"/>
    <w:rsid w:val="00953C3A"/>
    <w:rsid w:val="00953ED7"/>
    <w:rsid w:val="009540BD"/>
    <w:rsid w:val="009541D8"/>
    <w:rsid w:val="009542AE"/>
    <w:rsid w:val="0095441F"/>
    <w:rsid w:val="00954771"/>
    <w:rsid w:val="00954C7F"/>
    <w:rsid w:val="00954D0D"/>
    <w:rsid w:val="0095516C"/>
    <w:rsid w:val="009554CE"/>
    <w:rsid w:val="00955636"/>
    <w:rsid w:val="0095571B"/>
    <w:rsid w:val="00955CD0"/>
    <w:rsid w:val="00955CE8"/>
    <w:rsid w:val="00955CF8"/>
    <w:rsid w:val="0095603E"/>
    <w:rsid w:val="009569C0"/>
    <w:rsid w:val="009569EF"/>
    <w:rsid w:val="00956EBB"/>
    <w:rsid w:val="00956F18"/>
    <w:rsid w:val="009571D2"/>
    <w:rsid w:val="0095726B"/>
    <w:rsid w:val="00957389"/>
    <w:rsid w:val="0095770F"/>
    <w:rsid w:val="00957923"/>
    <w:rsid w:val="00957989"/>
    <w:rsid w:val="00957C44"/>
    <w:rsid w:val="00960038"/>
    <w:rsid w:val="00960058"/>
    <w:rsid w:val="0096005C"/>
    <w:rsid w:val="009601BA"/>
    <w:rsid w:val="00960704"/>
    <w:rsid w:val="00960868"/>
    <w:rsid w:val="009608AE"/>
    <w:rsid w:val="00960BE8"/>
    <w:rsid w:val="00960CFF"/>
    <w:rsid w:val="00960E79"/>
    <w:rsid w:val="00960FF2"/>
    <w:rsid w:val="009610D9"/>
    <w:rsid w:val="009611A9"/>
    <w:rsid w:val="009617E2"/>
    <w:rsid w:val="00961863"/>
    <w:rsid w:val="00961E07"/>
    <w:rsid w:val="00961FF5"/>
    <w:rsid w:val="00962013"/>
    <w:rsid w:val="00962548"/>
    <w:rsid w:val="00962678"/>
    <w:rsid w:val="0096277A"/>
    <w:rsid w:val="00962ABA"/>
    <w:rsid w:val="00962FD9"/>
    <w:rsid w:val="00963773"/>
    <w:rsid w:val="0096377C"/>
    <w:rsid w:val="00963A17"/>
    <w:rsid w:val="00963D2E"/>
    <w:rsid w:val="00963D54"/>
    <w:rsid w:val="00963E32"/>
    <w:rsid w:val="00964337"/>
    <w:rsid w:val="009643FB"/>
    <w:rsid w:val="0096474A"/>
    <w:rsid w:val="009648EE"/>
    <w:rsid w:val="00964C0A"/>
    <w:rsid w:val="00964C4D"/>
    <w:rsid w:val="00964CD8"/>
    <w:rsid w:val="00964CDD"/>
    <w:rsid w:val="00964DF3"/>
    <w:rsid w:val="00964E0A"/>
    <w:rsid w:val="00964EFE"/>
    <w:rsid w:val="00964FB9"/>
    <w:rsid w:val="00964FFA"/>
    <w:rsid w:val="00965587"/>
    <w:rsid w:val="0096581B"/>
    <w:rsid w:val="0096581C"/>
    <w:rsid w:val="009658A6"/>
    <w:rsid w:val="00965D92"/>
    <w:rsid w:val="00966300"/>
    <w:rsid w:val="009665C7"/>
    <w:rsid w:val="0096676B"/>
    <w:rsid w:val="009667FB"/>
    <w:rsid w:val="00966820"/>
    <w:rsid w:val="00966B76"/>
    <w:rsid w:val="00966C68"/>
    <w:rsid w:val="00967407"/>
    <w:rsid w:val="00967640"/>
    <w:rsid w:val="00967B11"/>
    <w:rsid w:val="00967B33"/>
    <w:rsid w:val="00967C46"/>
    <w:rsid w:val="00967D1F"/>
    <w:rsid w:val="00967E11"/>
    <w:rsid w:val="00967F34"/>
    <w:rsid w:val="009701B9"/>
    <w:rsid w:val="00970221"/>
    <w:rsid w:val="00970523"/>
    <w:rsid w:val="009706B9"/>
    <w:rsid w:val="009708B5"/>
    <w:rsid w:val="00970977"/>
    <w:rsid w:val="0097098B"/>
    <w:rsid w:val="009709ED"/>
    <w:rsid w:val="00970ABA"/>
    <w:rsid w:val="00970DB5"/>
    <w:rsid w:val="00971846"/>
    <w:rsid w:val="00971E29"/>
    <w:rsid w:val="00971F6C"/>
    <w:rsid w:val="00972228"/>
    <w:rsid w:val="00972479"/>
    <w:rsid w:val="0097255A"/>
    <w:rsid w:val="009729B9"/>
    <w:rsid w:val="00972B70"/>
    <w:rsid w:val="00972C9D"/>
    <w:rsid w:val="009731F1"/>
    <w:rsid w:val="00973812"/>
    <w:rsid w:val="00973864"/>
    <w:rsid w:val="0097394C"/>
    <w:rsid w:val="00973BFA"/>
    <w:rsid w:val="009741F1"/>
    <w:rsid w:val="009742F8"/>
    <w:rsid w:val="00974365"/>
    <w:rsid w:val="00974496"/>
    <w:rsid w:val="00974748"/>
    <w:rsid w:val="00974A4C"/>
    <w:rsid w:val="00974B87"/>
    <w:rsid w:val="00974C49"/>
    <w:rsid w:val="00974F66"/>
    <w:rsid w:val="009753E0"/>
    <w:rsid w:val="00975739"/>
    <w:rsid w:val="009757C3"/>
    <w:rsid w:val="00975906"/>
    <w:rsid w:val="009759A6"/>
    <w:rsid w:val="00975BA3"/>
    <w:rsid w:val="00975F17"/>
    <w:rsid w:val="00975FD7"/>
    <w:rsid w:val="00976293"/>
    <w:rsid w:val="009763D6"/>
    <w:rsid w:val="00976CC6"/>
    <w:rsid w:val="00976F25"/>
    <w:rsid w:val="009775ED"/>
    <w:rsid w:val="00977854"/>
    <w:rsid w:val="009779BA"/>
    <w:rsid w:val="00977E38"/>
    <w:rsid w:val="00977FC2"/>
    <w:rsid w:val="00980020"/>
    <w:rsid w:val="00980234"/>
    <w:rsid w:val="00980331"/>
    <w:rsid w:val="009804D2"/>
    <w:rsid w:val="0098088B"/>
    <w:rsid w:val="00980F01"/>
    <w:rsid w:val="00980F7A"/>
    <w:rsid w:val="009810EB"/>
    <w:rsid w:val="0098120B"/>
    <w:rsid w:val="009818C7"/>
    <w:rsid w:val="009819D6"/>
    <w:rsid w:val="00981A33"/>
    <w:rsid w:val="00981AB1"/>
    <w:rsid w:val="00981E53"/>
    <w:rsid w:val="0098269D"/>
    <w:rsid w:val="009827B2"/>
    <w:rsid w:val="009827E7"/>
    <w:rsid w:val="00982A84"/>
    <w:rsid w:val="00982AEA"/>
    <w:rsid w:val="00982EA0"/>
    <w:rsid w:val="009831F6"/>
    <w:rsid w:val="00983371"/>
    <w:rsid w:val="009833E0"/>
    <w:rsid w:val="00983425"/>
    <w:rsid w:val="0098352B"/>
    <w:rsid w:val="00983652"/>
    <w:rsid w:val="0098374F"/>
    <w:rsid w:val="00983949"/>
    <w:rsid w:val="00983B62"/>
    <w:rsid w:val="00984108"/>
    <w:rsid w:val="0098447B"/>
    <w:rsid w:val="009844DD"/>
    <w:rsid w:val="00984575"/>
    <w:rsid w:val="00984883"/>
    <w:rsid w:val="00984C9D"/>
    <w:rsid w:val="00985352"/>
    <w:rsid w:val="009855CE"/>
    <w:rsid w:val="00985A50"/>
    <w:rsid w:val="00985A5C"/>
    <w:rsid w:val="00985C9C"/>
    <w:rsid w:val="00985EC8"/>
    <w:rsid w:val="00986069"/>
    <w:rsid w:val="009860FB"/>
    <w:rsid w:val="009863FB"/>
    <w:rsid w:val="009864C7"/>
    <w:rsid w:val="009865B8"/>
    <w:rsid w:val="0098693A"/>
    <w:rsid w:val="00986972"/>
    <w:rsid w:val="009869EA"/>
    <w:rsid w:val="0098702A"/>
    <w:rsid w:val="00987533"/>
    <w:rsid w:val="00987768"/>
    <w:rsid w:val="00987B0C"/>
    <w:rsid w:val="00987D14"/>
    <w:rsid w:val="00987E70"/>
    <w:rsid w:val="0099005D"/>
    <w:rsid w:val="009904A8"/>
    <w:rsid w:val="0099094B"/>
    <w:rsid w:val="009911AB"/>
    <w:rsid w:val="009911BF"/>
    <w:rsid w:val="00991250"/>
    <w:rsid w:val="00991483"/>
    <w:rsid w:val="0099154D"/>
    <w:rsid w:val="00991C83"/>
    <w:rsid w:val="00991CC9"/>
    <w:rsid w:val="00991CCE"/>
    <w:rsid w:val="00991E1F"/>
    <w:rsid w:val="0099212D"/>
    <w:rsid w:val="009927F6"/>
    <w:rsid w:val="009933F5"/>
    <w:rsid w:val="0099356E"/>
    <w:rsid w:val="0099360B"/>
    <w:rsid w:val="009937E5"/>
    <w:rsid w:val="009938ED"/>
    <w:rsid w:val="00993D6A"/>
    <w:rsid w:val="0099444E"/>
    <w:rsid w:val="009946F3"/>
    <w:rsid w:val="00994D41"/>
    <w:rsid w:val="00994DF5"/>
    <w:rsid w:val="00994E44"/>
    <w:rsid w:val="00995277"/>
    <w:rsid w:val="009955E7"/>
    <w:rsid w:val="00995A7F"/>
    <w:rsid w:val="00995C09"/>
    <w:rsid w:val="00995D76"/>
    <w:rsid w:val="00995D77"/>
    <w:rsid w:val="0099686D"/>
    <w:rsid w:val="00996AB1"/>
    <w:rsid w:val="00996BEB"/>
    <w:rsid w:val="00996C7F"/>
    <w:rsid w:val="00996EC8"/>
    <w:rsid w:val="00997022"/>
    <w:rsid w:val="0099716F"/>
    <w:rsid w:val="00997522"/>
    <w:rsid w:val="009975BE"/>
    <w:rsid w:val="009978B7"/>
    <w:rsid w:val="00997AB3"/>
    <w:rsid w:val="00997E6F"/>
    <w:rsid w:val="00997FCF"/>
    <w:rsid w:val="009A01EB"/>
    <w:rsid w:val="009A0522"/>
    <w:rsid w:val="009A0B93"/>
    <w:rsid w:val="009A0CBA"/>
    <w:rsid w:val="009A0EF0"/>
    <w:rsid w:val="009A0F42"/>
    <w:rsid w:val="009A10A0"/>
    <w:rsid w:val="009A12FE"/>
    <w:rsid w:val="009A13AE"/>
    <w:rsid w:val="009A15E6"/>
    <w:rsid w:val="009A1647"/>
    <w:rsid w:val="009A17A5"/>
    <w:rsid w:val="009A19DF"/>
    <w:rsid w:val="009A1C1E"/>
    <w:rsid w:val="009A1DA8"/>
    <w:rsid w:val="009A20F8"/>
    <w:rsid w:val="009A25C0"/>
    <w:rsid w:val="009A26DA"/>
    <w:rsid w:val="009A27DC"/>
    <w:rsid w:val="009A29AD"/>
    <w:rsid w:val="009A2A6C"/>
    <w:rsid w:val="009A2CE3"/>
    <w:rsid w:val="009A2ED9"/>
    <w:rsid w:val="009A3032"/>
    <w:rsid w:val="009A33DD"/>
    <w:rsid w:val="009A3487"/>
    <w:rsid w:val="009A37EA"/>
    <w:rsid w:val="009A39B0"/>
    <w:rsid w:val="009A3AC4"/>
    <w:rsid w:val="009A3BC1"/>
    <w:rsid w:val="009A3DC7"/>
    <w:rsid w:val="009A425A"/>
    <w:rsid w:val="009A457F"/>
    <w:rsid w:val="009A492A"/>
    <w:rsid w:val="009A4C65"/>
    <w:rsid w:val="009A4CF5"/>
    <w:rsid w:val="009A4F35"/>
    <w:rsid w:val="009A5A23"/>
    <w:rsid w:val="009A5C29"/>
    <w:rsid w:val="009A5D81"/>
    <w:rsid w:val="009A5DC4"/>
    <w:rsid w:val="009A5DC8"/>
    <w:rsid w:val="009A5F26"/>
    <w:rsid w:val="009A6004"/>
    <w:rsid w:val="009A60B3"/>
    <w:rsid w:val="009A60D0"/>
    <w:rsid w:val="009A61AB"/>
    <w:rsid w:val="009A6847"/>
    <w:rsid w:val="009A749B"/>
    <w:rsid w:val="009A787D"/>
    <w:rsid w:val="009A7F54"/>
    <w:rsid w:val="009B0136"/>
    <w:rsid w:val="009B051F"/>
    <w:rsid w:val="009B065C"/>
    <w:rsid w:val="009B0716"/>
    <w:rsid w:val="009B097E"/>
    <w:rsid w:val="009B0980"/>
    <w:rsid w:val="009B0D0F"/>
    <w:rsid w:val="009B1201"/>
    <w:rsid w:val="009B12AF"/>
    <w:rsid w:val="009B16EA"/>
    <w:rsid w:val="009B1C5A"/>
    <w:rsid w:val="009B1E23"/>
    <w:rsid w:val="009B1F41"/>
    <w:rsid w:val="009B20F4"/>
    <w:rsid w:val="009B2553"/>
    <w:rsid w:val="009B2A3E"/>
    <w:rsid w:val="009B2BEC"/>
    <w:rsid w:val="009B2E5C"/>
    <w:rsid w:val="009B304B"/>
    <w:rsid w:val="009B305F"/>
    <w:rsid w:val="009B3119"/>
    <w:rsid w:val="009B3324"/>
    <w:rsid w:val="009B3487"/>
    <w:rsid w:val="009B3671"/>
    <w:rsid w:val="009B3881"/>
    <w:rsid w:val="009B3A79"/>
    <w:rsid w:val="009B3B38"/>
    <w:rsid w:val="009B3B60"/>
    <w:rsid w:val="009B3FC7"/>
    <w:rsid w:val="009B434F"/>
    <w:rsid w:val="009B4407"/>
    <w:rsid w:val="009B4472"/>
    <w:rsid w:val="009B47AF"/>
    <w:rsid w:val="009B48C4"/>
    <w:rsid w:val="009B48CA"/>
    <w:rsid w:val="009B4A48"/>
    <w:rsid w:val="009B4BB1"/>
    <w:rsid w:val="009B4C0E"/>
    <w:rsid w:val="009B4D4B"/>
    <w:rsid w:val="009B5040"/>
    <w:rsid w:val="009B526C"/>
    <w:rsid w:val="009B566F"/>
    <w:rsid w:val="009B5732"/>
    <w:rsid w:val="009B59E4"/>
    <w:rsid w:val="009B5D59"/>
    <w:rsid w:val="009B5E05"/>
    <w:rsid w:val="009B64BA"/>
    <w:rsid w:val="009B6564"/>
    <w:rsid w:val="009B6E02"/>
    <w:rsid w:val="009B708B"/>
    <w:rsid w:val="009B7891"/>
    <w:rsid w:val="009B7A3C"/>
    <w:rsid w:val="009B7E51"/>
    <w:rsid w:val="009B7EE9"/>
    <w:rsid w:val="009C0094"/>
    <w:rsid w:val="009C0461"/>
    <w:rsid w:val="009C0551"/>
    <w:rsid w:val="009C061C"/>
    <w:rsid w:val="009C0A4A"/>
    <w:rsid w:val="009C0B32"/>
    <w:rsid w:val="009C0E90"/>
    <w:rsid w:val="009C0F6C"/>
    <w:rsid w:val="009C138D"/>
    <w:rsid w:val="009C1546"/>
    <w:rsid w:val="009C1729"/>
    <w:rsid w:val="009C1AA8"/>
    <w:rsid w:val="009C1D3E"/>
    <w:rsid w:val="009C20AD"/>
    <w:rsid w:val="009C21F3"/>
    <w:rsid w:val="009C23A2"/>
    <w:rsid w:val="009C2564"/>
    <w:rsid w:val="009C2A52"/>
    <w:rsid w:val="009C2BDB"/>
    <w:rsid w:val="009C2F06"/>
    <w:rsid w:val="009C38B8"/>
    <w:rsid w:val="009C3A5B"/>
    <w:rsid w:val="009C4101"/>
    <w:rsid w:val="009C4582"/>
    <w:rsid w:val="009C45EA"/>
    <w:rsid w:val="009C4CEB"/>
    <w:rsid w:val="009C4E58"/>
    <w:rsid w:val="009C5011"/>
    <w:rsid w:val="009C50A7"/>
    <w:rsid w:val="009C5332"/>
    <w:rsid w:val="009C542A"/>
    <w:rsid w:val="009C54BD"/>
    <w:rsid w:val="009C558C"/>
    <w:rsid w:val="009C571B"/>
    <w:rsid w:val="009C5825"/>
    <w:rsid w:val="009C58FA"/>
    <w:rsid w:val="009C5B50"/>
    <w:rsid w:val="009C6176"/>
    <w:rsid w:val="009C64BB"/>
    <w:rsid w:val="009C6AFE"/>
    <w:rsid w:val="009C6E90"/>
    <w:rsid w:val="009C6EBF"/>
    <w:rsid w:val="009C7A71"/>
    <w:rsid w:val="009C7AAA"/>
    <w:rsid w:val="009D00BA"/>
    <w:rsid w:val="009D03AC"/>
    <w:rsid w:val="009D0A49"/>
    <w:rsid w:val="009D0CE1"/>
    <w:rsid w:val="009D0F15"/>
    <w:rsid w:val="009D153F"/>
    <w:rsid w:val="009D1558"/>
    <w:rsid w:val="009D1588"/>
    <w:rsid w:val="009D1C7D"/>
    <w:rsid w:val="009D1F6C"/>
    <w:rsid w:val="009D2908"/>
    <w:rsid w:val="009D30C6"/>
    <w:rsid w:val="009D33B1"/>
    <w:rsid w:val="009D3537"/>
    <w:rsid w:val="009D3624"/>
    <w:rsid w:val="009D3691"/>
    <w:rsid w:val="009D389E"/>
    <w:rsid w:val="009D3B7B"/>
    <w:rsid w:val="009D3E81"/>
    <w:rsid w:val="009D4269"/>
    <w:rsid w:val="009D4542"/>
    <w:rsid w:val="009D486A"/>
    <w:rsid w:val="009D4FED"/>
    <w:rsid w:val="009D5396"/>
    <w:rsid w:val="009D53AC"/>
    <w:rsid w:val="009D53FC"/>
    <w:rsid w:val="009D5D90"/>
    <w:rsid w:val="009D5DD9"/>
    <w:rsid w:val="009D5F55"/>
    <w:rsid w:val="009D610E"/>
    <w:rsid w:val="009D6430"/>
    <w:rsid w:val="009D6803"/>
    <w:rsid w:val="009D6AA2"/>
    <w:rsid w:val="009D6CD6"/>
    <w:rsid w:val="009D6F83"/>
    <w:rsid w:val="009D7717"/>
    <w:rsid w:val="009D7720"/>
    <w:rsid w:val="009D7B91"/>
    <w:rsid w:val="009D7FBE"/>
    <w:rsid w:val="009E01BA"/>
    <w:rsid w:val="009E04F8"/>
    <w:rsid w:val="009E0873"/>
    <w:rsid w:val="009E094A"/>
    <w:rsid w:val="009E0B3A"/>
    <w:rsid w:val="009E0E4F"/>
    <w:rsid w:val="009E1134"/>
    <w:rsid w:val="009E119B"/>
    <w:rsid w:val="009E1A69"/>
    <w:rsid w:val="009E1EE5"/>
    <w:rsid w:val="009E2095"/>
    <w:rsid w:val="009E2247"/>
    <w:rsid w:val="009E2291"/>
    <w:rsid w:val="009E23C1"/>
    <w:rsid w:val="009E260C"/>
    <w:rsid w:val="009E27CE"/>
    <w:rsid w:val="009E27D5"/>
    <w:rsid w:val="009E2802"/>
    <w:rsid w:val="009E29FD"/>
    <w:rsid w:val="009E2CB0"/>
    <w:rsid w:val="009E2D08"/>
    <w:rsid w:val="009E2E53"/>
    <w:rsid w:val="009E304A"/>
    <w:rsid w:val="009E3244"/>
    <w:rsid w:val="009E34C7"/>
    <w:rsid w:val="009E351B"/>
    <w:rsid w:val="009E3674"/>
    <w:rsid w:val="009E3DD9"/>
    <w:rsid w:val="009E3F05"/>
    <w:rsid w:val="009E4001"/>
    <w:rsid w:val="009E41C9"/>
    <w:rsid w:val="009E4305"/>
    <w:rsid w:val="009E49DF"/>
    <w:rsid w:val="009E4A27"/>
    <w:rsid w:val="009E4ACE"/>
    <w:rsid w:val="009E4D85"/>
    <w:rsid w:val="009E4D8A"/>
    <w:rsid w:val="009E4ED1"/>
    <w:rsid w:val="009E4F0B"/>
    <w:rsid w:val="009E55D0"/>
    <w:rsid w:val="009E5697"/>
    <w:rsid w:val="009E5966"/>
    <w:rsid w:val="009E5D90"/>
    <w:rsid w:val="009E6263"/>
    <w:rsid w:val="009E6464"/>
    <w:rsid w:val="009E6580"/>
    <w:rsid w:val="009E6A77"/>
    <w:rsid w:val="009E6B38"/>
    <w:rsid w:val="009E6D81"/>
    <w:rsid w:val="009E7540"/>
    <w:rsid w:val="009E75B5"/>
    <w:rsid w:val="009E75CF"/>
    <w:rsid w:val="009E76FA"/>
    <w:rsid w:val="009E783D"/>
    <w:rsid w:val="009E78AE"/>
    <w:rsid w:val="009E7B65"/>
    <w:rsid w:val="009E7C3F"/>
    <w:rsid w:val="009E7DF2"/>
    <w:rsid w:val="009F00C0"/>
    <w:rsid w:val="009F04C4"/>
    <w:rsid w:val="009F0571"/>
    <w:rsid w:val="009F07F5"/>
    <w:rsid w:val="009F08FD"/>
    <w:rsid w:val="009F09EA"/>
    <w:rsid w:val="009F0B7C"/>
    <w:rsid w:val="009F0BA2"/>
    <w:rsid w:val="009F10A2"/>
    <w:rsid w:val="009F11AD"/>
    <w:rsid w:val="009F1315"/>
    <w:rsid w:val="009F147B"/>
    <w:rsid w:val="009F1642"/>
    <w:rsid w:val="009F1A20"/>
    <w:rsid w:val="009F1C7E"/>
    <w:rsid w:val="009F1C80"/>
    <w:rsid w:val="009F2039"/>
    <w:rsid w:val="009F2904"/>
    <w:rsid w:val="009F2CB9"/>
    <w:rsid w:val="009F2CF0"/>
    <w:rsid w:val="009F2F48"/>
    <w:rsid w:val="009F3332"/>
    <w:rsid w:val="009F3565"/>
    <w:rsid w:val="009F3744"/>
    <w:rsid w:val="009F3DD4"/>
    <w:rsid w:val="009F4025"/>
    <w:rsid w:val="009F403F"/>
    <w:rsid w:val="009F40EC"/>
    <w:rsid w:val="009F4151"/>
    <w:rsid w:val="009F43A6"/>
    <w:rsid w:val="009F44D8"/>
    <w:rsid w:val="009F4642"/>
    <w:rsid w:val="009F4CE2"/>
    <w:rsid w:val="009F4DB7"/>
    <w:rsid w:val="009F4F67"/>
    <w:rsid w:val="009F4FD4"/>
    <w:rsid w:val="009F5097"/>
    <w:rsid w:val="009F52C6"/>
    <w:rsid w:val="009F5663"/>
    <w:rsid w:val="009F57A9"/>
    <w:rsid w:val="009F5898"/>
    <w:rsid w:val="009F59E4"/>
    <w:rsid w:val="009F5CA6"/>
    <w:rsid w:val="009F5EDA"/>
    <w:rsid w:val="009F68D2"/>
    <w:rsid w:val="009F6BB6"/>
    <w:rsid w:val="009F6FFA"/>
    <w:rsid w:val="009F7194"/>
    <w:rsid w:val="009F7417"/>
    <w:rsid w:val="009F750E"/>
    <w:rsid w:val="009F76CF"/>
    <w:rsid w:val="009F76DD"/>
    <w:rsid w:val="009F780C"/>
    <w:rsid w:val="009F7A48"/>
    <w:rsid w:val="009F7E6B"/>
    <w:rsid w:val="00A00881"/>
    <w:rsid w:val="00A0098C"/>
    <w:rsid w:val="00A00BF4"/>
    <w:rsid w:val="00A00C9A"/>
    <w:rsid w:val="00A01229"/>
    <w:rsid w:val="00A012BC"/>
    <w:rsid w:val="00A0132B"/>
    <w:rsid w:val="00A01348"/>
    <w:rsid w:val="00A0166E"/>
    <w:rsid w:val="00A01C6E"/>
    <w:rsid w:val="00A01FCE"/>
    <w:rsid w:val="00A02425"/>
    <w:rsid w:val="00A02773"/>
    <w:rsid w:val="00A0289E"/>
    <w:rsid w:val="00A0299C"/>
    <w:rsid w:val="00A02D1A"/>
    <w:rsid w:val="00A032FB"/>
    <w:rsid w:val="00A03654"/>
    <w:rsid w:val="00A03836"/>
    <w:rsid w:val="00A0384E"/>
    <w:rsid w:val="00A03923"/>
    <w:rsid w:val="00A039D1"/>
    <w:rsid w:val="00A03ECB"/>
    <w:rsid w:val="00A03F70"/>
    <w:rsid w:val="00A042A0"/>
    <w:rsid w:val="00A048B1"/>
    <w:rsid w:val="00A05045"/>
    <w:rsid w:val="00A051EA"/>
    <w:rsid w:val="00A058A2"/>
    <w:rsid w:val="00A05D12"/>
    <w:rsid w:val="00A060B5"/>
    <w:rsid w:val="00A06201"/>
    <w:rsid w:val="00A0674F"/>
    <w:rsid w:val="00A06B41"/>
    <w:rsid w:val="00A06F11"/>
    <w:rsid w:val="00A073BB"/>
    <w:rsid w:val="00A073DA"/>
    <w:rsid w:val="00A074A9"/>
    <w:rsid w:val="00A076AB"/>
    <w:rsid w:val="00A0774C"/>
    <w:rsid w:val="00A07782"/>
    <w:rsid w:val="00A07A3E"/>
    <w:rsid w:val="00A104D9"/>
    <w:rsid w:val="00A108AB"/>
    <w:rsid w:val="00A10B63"/>
    <w:rsid w:val="00A10BD7"/>
    <w:rsid w:val="00A10E84"/>
    <w:rsid w:val="00A10ED4"/>
    <w:rsid w:val="00A1102C"/>
    <w:rsid w:val="00A111D5"/>
    <w:rsid w:val="00A11231"/>
    <w:rsid w:val="00A11287"/>
    <w:rsid w:val="00A1132B"/>
    <w:rsid w:val="00A11708"/>
    <w:rsid w:val="00A1198B"/>
    <w:rsid w:val="00A11C74"/>
    <w:rsid w:val="00A11E22"/>
    <w:rsid w:val="00A11E81"/>
    <w:rsid w:val="00A11EA1"/>
    <w:rsid w:val="00A11FF7"/>
    <w:rsid w:val="00A12246"/>
    <w:rsid w:val="00A12515"/>
    <w:rsid w:val="00A1280B"/>
    <w:rsid w:val="00A129D5"/>
    <w:rsid w:val="00A12A5C"/>
    <w:rsid w:val="00A12AB5"/>
    <w:rsid w:val="00A12C78"/>
    <w:rsid w:val="00A12CC7"/>
    <w:rsid w:val="00A12DD8"/>
    <w:rsid w:val="00A131DD"/>
    <w:rsid w:val="00A13584"/>
    <w:rsid w:val="00A13A3B"/>
    <w:rsid w:val="00A13CFF"/>
    <w:rsid w:val="00A14472"/>
    <w:rsid w:val="00A1461D"/>
    <w:rsid w:val="00A146C6"/>
    <w:rsid w:val="00A147E3"/>
    <w:rsid w:val="00A14EE8"/>
    <w:rsid w:val="00A150B3"/>
    <w:rsid w:val="00A153C7"/>
    <w:rsid w:val="00A153E8"/>
    <w:rsid w:val="00A1557B"/>
    <w:rsid w:val="00A1569E"/>
    <w:rsid w:val="00A156C5"/>
    <w:rsid w:val="00A158D3"/>
    <w:rsid w:val="00A159E1"/>
    <w:rsid w:val="00A15CB3"/>
    <w:rsid w:val="00A16242"/>
    <w:rsid w:val="00A16267"/>
    <w:rsid w:val="00A16296"/>
    <w:rsid w:val="00A1632A"/>
    <w:rsid w:val="00A1655A"/>
    <w:rsid w:val="00A16A37"/>
    <w:rsid w:val="00A16DF6"/>
    <w:rsid w:val="00A1716A"/>
    <w:rsid w:val="00A17219"/>
    <w:rsid w:val="00A175FD"/>
    <w:rsid w:val="00A17707"/>
    <w:rsid w:val="00A17B78"/>
    <w:rsid w:val="00A20AD8"/>
    <w:rsid w:val="00A20B47"/>
    <w:rsid w:val="00A20C4B"/>
    <w:rsid w:val="00A20E68"/>
    <w:rsid w:val="00A210A4"/>
    <w:rsid w:val="00A210BB"/>
    <w:rsid w:val="00A2116D"/>
    <w:rsid w:val="00A21A7D"/>
    <w:rsid w:val="00A21C2B"/>
    <w:rsid w:val="00A220F1"/>
    <w:rsid w:val="00A22143"/>
    <w:rsid w:val="00A221B2"/>
    <w:rsid w:val="00A222DC"/>
    <w:rsid w:val="00A2232A"/>
    <w:rsid w:val="00A224DD"/>
    <w:rsid w:val="00A2274A"/>
    <w:rsid w:val="00A22998"/>
    <w:rsid w:val="00A22CEB"/>
    <w:rsid w:val="00A22F85"/>
    <w:rsid w:val="00A234CD"/>
    <w:rsid w:val="00A2354D"/>
    <w:rsid w:val="00A23C80"/>
    <w:rsid w:val="00A23E61"/>
    <w:rsid w:val="00A23E8F"/>
    <w:rsid w:val="00A23F37"/>
    <w:rsid w:val="00A2405B"/>
    <w:rsid w:val="00A241FF"/>
    <w:rsid w:val="00A2443A"/>
    <w:rsid w:val="00A24534"/>
    <w:rsid w:val="00A24557"/>
    <w:rsid w:val="00A245BB"/>
    <w:rsid w:val="00A24850"/>
    <w:rsid w:val="00A2488A"/>
    <w:rsid w:val="00A24AEE"/>
    <w:rsid w:val="00A24BC3"/>
    <w:rsid w:val="00A24D1B"/>
    <w:rsid w:val="00A24F3A"/>
    <w:rsid w:val="00A255FA"/>
    <w:rsid w:val="00A257EA"/>
    <w:rsid w:val="00A259A1"/>
    <w:rsid w:val="00A25A7C"/>
    <w:rsid w:val="00A263CA"/>
    <w:rsid w:val="00A267B5"/>
    <w:rsid w:val="00A26A26"/>
    <w:rsid w:val="00A26AC2"/>
    <w:rsid w:val="00A26C72"/>
    <w:rsid w:val="00A26E2F"/>
    <w:rsid w:val="00A27092"/>
    <w:rsid w:val="00A275B9"/>
    <w:rsid w:val="00A276F4"/>
    <w:rsid w:val="00A2781D"/>
    <w:rsid w:val="00A2793E"/>
    <w:rsid w:val="00A27A76"/>
    <w:rsid w:val="00A27C9C"/>
    <w:rsid w:val="00A30077"/>
    <w:rsid w:val="00A3028F"/>
    <w:rsid w:val="00A30529"/>
    <w:rsid w:val="00A30730"/>
    <w:rsid w:val="00A30741"/>
    <w:rsid w:val="00A308C6"/>
    <w:rsid w:val="00A30936"/>
    <w:rsid w:val="00A30A3B"/>
    <w:rsid w:val="00A30B02"/>
    <w:rsid w:val="00A30BA9"/>
    <w:rsid w:val="00A30BFD"/>
    <w:rsid w:val="00A30C90"/>
    <w:rsid w:val="00A30D51"/>
    <w:rsid w:val="00A30DBB"/>
    <w:rsid w:val="00A31481"/>
    <w:rsid w:val="00A31627"/>
    <w:rsid w:val="00A316FE"/>
    <w:rsid w:val="00A31E1B"/>
    <w:rsid w:val="00A31E67"/>
    <w:rsid w:val="00A320A0"/>
    <w:rsid w:val="00A321DD"/>
    <w:rsid w:val="00A321E5"/>
    <w:rsid w:val="00A3226F"/>
    <w:rsid w:val="00A325C2"/>
    <w:rsid w:val="00A32AB4"/>
    <w:rsid w:val="00A32B0F"/>
    <w:rsid w:val="00A32B47"/>
    <w:rsid w:val="00A32C7B"/>
    <w:rsid w:val="00A32F6B"/>
    <w:rsid w:val="00A33152"/>
    <w:rsid w:val="00A333F4"/>
    <w:rsid w:val="00A33503"/>
    <w:rsid w:val="00A33673"/>
    <w:rsid w:val="00A33BDC"/>
    <w:rsid w:val="00A33D64"/>
    <w:rsid w:val="00A33E25"/>
    <w:rsid w:val="00A33E5E"/>
    <w:rsid w:val="00A341E4"/>
    <w:rsid w:val="00A34308"/>
    <w:rsid w:val="00A346F2"/>
    <w:rsid w:val="00A34DB7"/>
    <w:rsid w:val="00A34F6F"/>
    <w:rsid w:val="00A35037"/>
    <w:rsid w:val="00A352DB"/>
    <w:rsid w:val="00A35540"/>
    <w:rsid w:val="00A3573B"/>
    <w:rsid w:val="00A358DA"/>
    <w:rsid w:val="00A358EE"/>
    <w:rsid w:val="00A35A49"/>
    <w:rsid w:val="00A35A89"/>
    <w:rsid w:val="00A35BEC"/>
    <w:rsid w:val="00A35CBE"/>
    <w:rsid w:val="00A35DA0"/>
    <w:rsid w:val="00A35F82"/>
    <w:rsid w:val="00A3607F"/>
    <w:rsid w:val="00A360BF"/>
    <w:rsid w:val="00A361D9"/>
    <w:rsid w:val="00A36D4C"/>
    <w:rsid w:val="00A37202"/>
    <w:rsid w:val="00A372A1"/>
    <w:rsid w:val="00A37387"/>
    <w:rsid w:val="00A374F0"/>
    <w:rsid w:val="00A3764C"/>
    <w:rsid w:val="00A3770C"/>
    <w:rsid w:val="00A37B14"/>
    <w:rsid w:val="00A37B7D"/>
    <w:rsid w:val="00A37CD4"/>
    <w:rsid w:val="00A37EBE"/>
    <w:rsid w:val="00A37F25"/>
    <w:rsid w:val="00A37F6F"/>
    <w:rsid w:val="00A40014"/>
    <w:rsid w:val="00A40286"/>
    <w:rsid w:val="00A4054E"/>
    <w:rsid w:val="00A409E9"/>
    <w:rsid w:val="00A409FA"/>
    <w:rsid w:val="00A409FE"/>
    <w:rsid w:val="00A40C44"/>
    <w:rsid w:val="00A40D9A"/>
    <w:rsid w:val="00A40F09"/>
    <w:rsid w:val="00A4126A"/>
    <w:rsid w:val="00A41681"/>
    <w:rsid w:val="00A41998"/>
    <w:rsid w:val="00A41AE9"/>
    <w:rsid w:val="00A41B08"/>
    <w:rsid w:val="00A4202D"/>
    <w:rsid w:val="00A42296"/>
    <w:rsid w:val="00A422D5"/>
    <w:rsid w:val="00A42385"/>
    <w:rsid w:val="00A42642"/>
    <w:rsid w:val="00A42D3F"/>
    <w:rsid w:val="00A430AD"/>
    <w:rsid w:val="00A4369C"/>
    <w:rsid w:val="00A43A64"/>
    <w:rsid w:val="00A43B22"/>
    <w:rsid w:val="00A43BD5"/>
    <w:rsid w:val="00A43EE9"/>
    <w:rsid w:val="00A44A76"/>
    <w:rsid w:val="00A44B12"/>
    <w:rsid w:val="00A44B23"/>
    <w:rsid w:val="00A44C91"/>
    <w:rsid w:val="00A44CAA"/>
    <w:rsid w:val="00A44FF1"/>
    <w:rsid w:val="00A45044"/>
    <w:rsid w:val="00A454C7"/>
    <w:rsid w:val="00A45815"/>
    <w:rsid w:val="00A4595D"/>
    <w:rsid w:val="00A45AAC"/>
    <w:rsid w:val="00A45D1C"/>
    <w:rsid w:val="00A45D73"/>
    <w:rsid w:val="00A460D1"/>
    <w:rsid w:val="00A4622A"/>
    <w:rsid w:val="00A46326"/>
    <w:rsid w:val="00A46506"/>
    <w:rsid w:val="00A4673D"/>
    <w:rsid w:val="00A4701A"/>
    <w:rsid w:val="00A4719B"/>
    <w:rsid w:val="00A4743E"/>
    <w:rsid w:val="00A47541"/>
    <w:rsid w:val="00A475AE"/>
    <w:rsid w:val="00A47687"/>
    <w:rsid w:val="00A47805"/>
    <w:rsid w:val="00A47DC0"/>
    <w:rsid w:val="00A47F9C"/>
    <w:rsid w:val="00A50867"/>
    <w:rsid w:val="00A509FD"/>
    <w:rsid w:val="00A50AE0"/>
    <w:rsid w:val="00A510B4"/>
    <w:rsid w:val="00A51307"/>
    <w:rsid w:val="00A51556"/>
    <w:rsid w:val="00A518B0"/>
    <w:rsid w:val="00A51A34"/>
    <w:rsid w:val="00A51AF8"/>
    <w:rsid w:val="00A51C42"/>
    <w:rsid w:val="00A52020"/>
    <w:rsid w:val="00A523A1"/>
    <w:rsid w:val="00A524B1"/>
    <w:rsid w:val="00A5285A"/>
    <w:rsid w:val="00A5292B"/>
    <w:rsid w:val="00A52EAC"/>
    <w:rsid w:val="00A53022"/>
    <w:rsid w:val="00A53298"/>
    <w:rsid w:val="00A535A4"/>
    <w:rsid w:val="00A535AE"/>
    <w:rsid w:val="00A53610"/>
    <w:rsid w:val="00A536B9"/>
    <w:rsid w:val="00A5396A"/>
    <w:rsid w:val="00A53B09"/>
    <w:rsid w:val="00A53CBF"/>
    <w:rsid w:val="00A542CD"/>
    <w:rsid w:val="00A543EF"/>
    <w:rsid w:val="00A5447B"/>
    <w:rsid w:val="00A545E6"/>
    <w:rsid w:val="00A54737"/>
    <w:rsid w:val="00A54930"/>
    <w:rsid w:val="00A54CF4"/>
    <w:rsid w:val="00A54EC9"/>
    <w:rsid w:val="00A54FF2"/>
    <w:rsid w:val="00A55216"/>
    <w:rsid w:val="00A557E9"/>
    <w:rsid w:val="00A55B87"/>
    <w:rsid w:val="00A55D5F"/>
    <w:rsid w:val="00A561E2"/>
    <w:rsid w:val="00A5646C"/>
    <w:rsid w:val="00A56476"/>
    <w:rsid w:val="00A56933"/>
    <w:rsid w:val="00A569CF"/>
    <w:rsid w:val="00A56DD7"/>
    <w:rsid w:val="00A56E1B"/>
    <w:rsid w:val="00A56EF2"/>
    <w:rsid w:val="00A57040"/>
    <w:rsid w:val="00A57328"/>
    <w:rsid w:val="00A5733E"/>
    <w:rsid w:val="00A5747B"/>
    <w:rsid w:val="00A57BA6"/>
    <w:rsid w:val="00A57D1B"/>
    <w:rsid w:val="00A602D8"/>
    <w:rsid w:val="00A60309"/>
    <w:rsid w:val="00A6058A"/>
    <w:rsid w:val="00A609E2"/>
    <w:rsid w:val="00A609F9"/>
    <w:rsid w:val="00A60BDC"/>
    <w:rsid w:val="00A60C08"/>
    <w:rsid w:val="00A60C3E"/>
    <w:rsid w:val="00A60E2E"/>
    <w:rsid w:val="00A60E55"/>
    <w:rsid w:val="00A6114C"/>
    <w:rsid w:val="00A611A3"/>
    <w:rsid w:val="00A61C39"/>
    <w:rsid w:val="00A61FBE"/>
    <w:rsid w:val="00A62262"/>
    <w:rsid w:val="00A622C3"/>
    <w:rsid w:val="00A622FE"/>
    <w:rsid w:val="00A62678"/>
    <w:rsid w:val="00A62710"/>
    <w:rsid w:val="00A63069"/>
    <w:rsid w:val="00A63899"/>
    <w:rsid w:val="00A63C77"/>
    <w:rsid w:val="00A63FEB"/>
    <w:rsid w:val="00A6410D"/>
    <w:rsid w:val="00A6497C"/>
    <w:rsid w:val="00A649CC"/>
    <w:rsid w:val="00A64BCE"/>
    <w:rsid w:val="00A6501A"/>
    <w:rsid w:val="00A65065"/>
    <w:rsid w:val="00A6513F"/>
    <w:rsid w:val="00A65680"/>
    <w:rsid w:val="00A6580A"/>
    <w:rsid w:val="00A65AB6"/>
    <w:rsid w:val="00A65C56"/>
    <w:rsid w:val="00A667B4"/>
    <w:rsid w:val="00A66824"/>
    <w:rsid w:val="00A6687D"/>
    <w:rsid w:val="00A66944"/>
    <w:rsid w:val="00A6730A"/>
    <w:rsid w:val="00A67355"/>
    <w:rsid w:val="00A674B9"/>
    <w:rsid w:val="00A6777B"/>
    <w:rsid w:val="00A67978"/>
    <w:rsid w:val="00A67AA5"/>
    <w:rsid w:val="00A67C53"/>
    <w:rsid w:val="00A7048B"/>
    <w:rsid w:val="00A704B5"/>
    <w:rsid w:val="00A70736"/>
    <w:rsid w:val="00A70811"/>
    <w:rsid w:val="00A708B3"/>
    <w:rsid w:val="00A708C8"/>
    <w:rsid w:val="00A70A8B"/>
    <w:rsid w:val="00A70D95"/>
    <w:rsid w:val="00A70F37"/>
    <w:rsid w:val="00A71503"/>
    <w:rsid w:val="00A715BF"/>
    <w:rsid w:val="00A71820"/>
    <w:rsid w:val="00A71E20"/>
    <w:rsid w:val="00A71F11"/>
    <w:rsid w:val="00A7201F"/>
    <w:rsid w:val="00A7243B"/>
    <w:rsid w:val="00A72852"/>
    <w:rsid w:val="00A72A66"/>
    <w:rsid w:val="00A73009"/>
    <w:rsid w:val="00A731CA"/>
    <w:rsid w:val="00A731E3"/>
    <w:rsid w:val="00A73273"/>
    <w:rsid w:val="00A733FD"/>
    <w:rsid w:val="00A7380E"/>
    <w:rsid w:val="00A73B25"/>
    <w:rsid w:val="00A73D4A"/>
    <w:rsid w:val="00A74136"/>
    <w:rsid w:val="00A74273"/>
    <w:rsid w:val="00A74632"/>
    <w:rsid w:val="00A7465A"/>
    <w:rsid w:val="00A7512C"/>
    <w:rsid w:val="00A75437"/>
    <w:rsid w:val="00A75E53"/>
    <w:rsid w:val="00A760C1"/>
    <w:rsid w:val="00A76500"/>
    <w:rsid w:val="00A7663F"/>
    <w:rsid w:val="00A767C4"/>
    <w:rsid w:val="00A76CE0"/>
    <w:rsid w:val="00A7735A"/>
    <w:rsid w:val="00A77610"/>
    <w:rsid w:val="00A779EC"/>
    <w:rsid w:val="00A77AAC"/>
    <w:rsid w:val="00A77D07"/>
    <w:rsid w:val="00A77DF4"/>
    <w:rsid w:val="00A77F1E"/>
    <w:rsid w:val="00A8069C"/>
    <w:rsid w:val="00A813A2"/>
    <w:rsid w:val="00A813AE"/>
    <w:rsid w:val="00A81457"/>
    <w:rsid w:val="00A818D8"/>
    <w:rsid w:val="00A818F8"/>
    <w:rsid w:val="00A8192B"/>
    <w:rsid w:val="00A81F5E"/>
    <w:rsid w:val="00A827A1"/>
    <w:rsid w:val="00A82934"/>
    <w:rsid w:val="00A82B70"/>
    <w:rsid w:val="00A82C16"/>
    <w:rsid w:val="00A82CBE"/>
    <w:rsid w:val="00A82D9D"/>
    <w:rsid w:val="00A82DC7"/>
    <w:rsid w:val="00A82E1A"/>
    <w:rsid w:val="00A82EBA"/>
    <w:rsid w:val="00A83036"/>
    <w:rsid w:val="00A8314A"/>
    <w:rsid w:val="00A831AD"/>
    <w:rsid w:val="00A83F0C"/>
    <w:rsid w:val="00A84145"/>
    <w:rsid w:val="00A850B5"/>
    <w:rsid w:val="00A856D6"/>
    <w:rsid w:val="00A85B98"/>
    <w:rsid w:val="00A85EDE"/>
    <w:rsid w:val="00A85F72"/>
    <w:rsid w:val="00A86018"/>
    <w:rsid w:val="00A86147"/>
    <w:rsid w:val="00A864D4"/>
    <w:rsid w:val="00A86853"/>
    <w:rsid w:val="00A8690A"/>
    <w:rsid w:val="00A86A52"/>
    <w:rsid w:val="00A86E66"/>
    <w:rsid w:val="00A87103"/>
    <w:rsid w:val="00A8739E"/>
    <w:rsid w:val="00A876CB"/>
    <w:rsid w:val="00A877F0"/>
    <w:rsid w:val="00A87EA6"/>
    <w:rsid w:val="00A904C4"/>
    <w:rsid w:val="00A9067D"/>
    <w:rsid w:val="00A907F5"/>
    <w:rsid w:val="00A90CF0"/>
    <w:rsid w:val="00A910BA"/>
    <w:rsid w:val="00A916D4"/>
    <w:rsid w:val="00A91C93"/>
    <w:rsid w:val="00A91D7D"/>
    <w:rsid w:val="00A91DB9"/>
    <w:rsid w:val="00A92016"/>
    <w:rsid w:val="00A92022"/>
    <w:rsid w:val="00A92388"/>
    <w:rsid w:val="00A925F5"/>
    <w:rsid w:val="00A9264A"/>
    <w:rsid w:val="00A92932"/>
    <w:rsid w:val="00A92BF7"/>
    <w:rsid w:val="00A92E43"/>
    <w:rsid w:val="00A9337B"/>
    <w:rsid w:val="00A934E3"/>
    <w:rsid w:val="00A934F6"/>
    <w:rsid w:val="00A93B37"/>
    <w:rsid w:val="00A93DCE"/>
    <w:rsid w:val="00A94154"/>
    <w:rsid w:val="00A9449E"/>
    <w:rsid w:val="00A945D5"/>
    <w:rsid w:val="00A94C05"/>
    <w:rsid w:val="00A94C7C"/>
    <w:rsid w:val="00A95145"/>
    <w:rsid w:val="00A95574"/>
    <w:rsid w:val="00A955AC"/>
    <w:rsid w:val="00A956BC"/>
    <w:rsid w:val="00A9581B"/>
    <w:rsid w:val="00A958AB"/>
    <w:rsid w:val="00A95A46"/>
    <w:rsid w:val="00A95AFE"/>
    <w:rsid w:val="00A963AC"/>
    <w:rsid w:val="00A9653F"/>
    <w:rsid w:val="00A9667F"/>
    <w:rsid w:val="00A96AB2"/>
    <w:rsid w:val="00A96F59"/>
    <w:rsid w:val="00A97480"/>
    <w:rsid w:val="00A97B53"/>
    <w:rsid w:val="00A97C47"/>
    <w:rsid w:val="00AA0173"/>
    <w:rsid w:val="00AA042C"/>
    <w:rsid w:val="00AA044A"/>
    <w:rsid w:val="00AA1224"/>
    <w:rsid w:val="00AA13D3"/>
    <w:rsid w:val="00AA142E"/>
    <w:rsid w:val="00AA18BD"/>
    <w:rsid w:val="00AA1AF9"/>
    <w:rsid w:val="00AA1BC1"/>
    <w:rsid w:val="00AA1CB4"/>
    <w:rsid w:val="00AA2114"/>
    <w:rsid w:val="00AA223B"/>
    <w:rsid w:val="00AA2754"/>
    <w:rsid w:val="00AA2806"/>
    <w:rsid w:val="00AA287D"/>
    <w:rsid w:val="00AA2D58"/>
    <w:rsid w:val="00AA36EE"/>
    <w:rsid w:val="00AA38A2"/>
    <w:rsid w:val="00AA3BE6"/>
    <w:rsid w:val="00AA3D38"/>
    <w:rsid w:val="00AA3D4E"/>
    <w:rsid w:val="00AA40E7"/>
    <w:rsid w:val="00AA418D"/>
    <w:rsid w:val="00AA44A4"/>
    <w:rsid w:val="00AA47CF"/>
    <w:rsid w:val="00AA4CB0"/>
    <w:rsid w:val="00AA4CF2"/>
    <w:rsid w:val="00AA4E71"/>
    <w:rsid w:val="00AA5235"/>
    <w:rsid w:val="00AA52C2"/>
    <w:rsid w:val="00AA5522"/>
    <w:rsid w:val="00AA55D5"/>
    <w:rsid w:val="00AA584D"/>
    <w:rsid w:val="00AA598D"/>
    <w:rsid w:val="00AA59A5"/>
    <w:rsid w:val="00AA5ADB"/>
    <w:rsid w:val="00AA5AF3"/>
    <w:rsid w:val="00AA60FB"/>
    <w:rsid w:val="00AA646D"/>
    <w:rsid w:val="00AA6478"/>
    <w:rsid w:val="00AA64F4"/>
    <w:rsid w:val="00AA6868"/>
    <w:rsid w:val="00AA686D"/>
    <w:rsid w:val="00AA6946"/>
    <w:rsid w:val="00AA6EB9"/>
    <w:rsid w:val="00AA70EE"/>
    <w:rsid w:val="00AA72B1"/>
    <w:rsid w:val="00AA7398"/>
    <w:rsid w:val="00AA7539"/>
    <w:rsid w:val="00AA7C0D"/>
    <w:rsid w:val="00AA7E09"/>
    <w:rsid w:val="00AA7EC0"/>
    <w:rsid w:val="00AB0014"/>
    <w:rsid w:val="00AB0664"/>
    <w:rsid w:val="00AB06A7"/>
    <w:rsid w:val="00AB0A0C"/>
    <w:rsid w:val="00AB0C24"/>
    <w:rsid w:val="00AB1334"/>
    <w:rsid w:val="00AB13EB"/>
    <w:rsid w:val="00AB18FA"/>
    <w:rsid w:val="00AB19AC"/>
    <w:rsid w:val="00AB1E60"/>
    <w:rsid w:val="00AB1F6D"/>
    <w:rsid w:val="00AB2388"/>
    <w:rsid w:val="00AB23EE"/>
    <w:rsid w:val="00AB2559"/>
    <w:rsid w:val="00AB25E2"/>
    <w:rsid w:val="00AB2999"/>
    <w:rsid w:val="00AB2ACF"/>
    <w:rsid w:val="00AB2BBD"/>
    <w:rsid w:val="00AB31E4"/>
    <w:rsid w:val="00AB342B"/>
    <w:rsid w:val="00AB345B"/>
    <w:rsid w:val="00AB3817"/>
    <w:rsid w:val="00AB3875"/>
    <w:rsid w:val="00AB39A6"/>
    <w:rsid w:val="00AB3A6D"/>
    <w:rsid w:val="00AB3B6F"/>
    <w:rsid w:val="00AB3B74"/>
    <w:rsid w:val="00AB3C29"/>
    <w:rsid w:val="00AB3CAC"/>
    <w:rsid w:val="00AB3CB2"/>
    <w:rsid w:val="00AB3CCD"/>
    <w:rsid w:val="00AB3D6A"/>
    <w:rsid w:val="00AB3E61"/>
    <w:rsid w:val="00AB3EE4"/>
    <w:rsid w:val="00AB3F77"/>
    <w:rsid w:val="00AB3FD9"/>
    <w:rsid w:val="00AB3FFC"/>
    <w:rsid w:val="00AB40C5"/>
    <w:rsid w:val="00AB412F"/>
    <w:rsid w:val="00AB42B3"/>
    <w:rsid w:val="00AB44B2"/>
    <w:rsid w:val="00AB45EF"/>
    <w:rsid w:val="00AB47FC"/>
    <w:rsid w:val="00AB49F3"/>
    <w:rsid w:val="00AB4F42"/>
    <w:rsid w:val="00AB4FBA"/>
    <w:rsid w:val="00AB5530"/>
    <w:rsid w:val="00AB5704"/>
    <w:rsid w:val="00AB5820"/>
    <w:rsid w:val="00AB5E83"/>
    <w:rsid w:val="00AB5F07"/>
    <w:rsid w:val="00AB5F64"/>
    <w:rsid w:val="00AB6576"/>
    <w:rsid w:val="00AB67A0"/>
    <w:rsid w:val="00AB692A"/>
    <w:rsid w:val="00AB693D"/>
    <w:rsid w:val="00AB69A2"/>
    <w:rsid w:val="00AB6BC7"/>
    <w:rsid w:val="00AB6CD5"/>
    <w:rsid w:val="00AB6D4B"/>
    <w:rsid w:val="00AB7481"/>
    <w:rsid w:val="00AB75D6"/>
    <w:rsid w:val="00AB75DB"/>
    <w:rsid w:val="00AB7712"/>
    <w:rsid w:val="00AB7FF5"/>
    <w:rsid w:val="00AC04B8"/>
    <w:rsid w:val="00AC0586"/>
    <w:rsid w:val="00AC0869"/>
    <w:rsid w:val="00AC0D53"/>
    <w:rsid w:val="00AC1399"/>
    <w:rsid w:val="00AC13C7"/>
    <w:rsid w:val="00AC1410"/>
    <w:rsid w:val="00AC1694"/>
    <w:rsid w:val="00AC189D"/>
    <w:rsid w:val="00AC18E1"/>
    <w:rsid w:val="00AC1AFF"/>
    <w:rsid w:val="00AC1D23"/>
    <w:rsid w:val="00AC1DAA"/>
    <w:rsid w:val="00AC1DDF"/>
    <w:rsid w:val="00AC1E74"/>
    <w:rsid w:val="00AC229C"/>
    <w:rsid w:val="00AC22A2"/>
    <w:rsid w:val="00AC24B3"/>
    <w:rsid w:val="00AC2722"/>
    <w:rsid w:val="00AC2C64"/>
    <w:rsid w:val="00AC2DB1"/>
    <w:rsid w:val="00AC30A6"/>
    <w:rsid w:val="00AC30E7"/>
    <w:rsid w:val="00AC340F"/>
    <w:rsid w:val="00AC3418"/>
    <w:rsid w:val="00AC3596"/>
    <w:rsid w:val="00AC3712"/>
    <w:rsid w:val="00AC393B"/>
    <w:rsid w:val="00AC40ED"/>
    <w:rsid w:val="00AC4104"/>
    <w:rsid w:val="00AC4112"/>
    <w:rsid w:val="00AC4A34"/>
    <w:rsid w:val="00AC4CCE"/>
    <w:rsid w:val="00AC52C6"/>
    <w:rsid w:val="00AC53F4"/>
    <w:rsid w:val="00AC589A"/>
    <w:rsid w:val="00AC5AA6"/>
    <w:rsid w:val="00AC5B2D"/>
    <w:rsid w:val="00AC6264"/>
    <w:rsid w:val="00AC712A"/>
    <w:rsid w:val="00AC769A"/>
    <w:rsid w:val="00AC7724"/>
    <w:rsid w:val="00AC7B76"/>
    <w:rsid w:val="00AC7BE3"/>
    <w:rsid w:val="00AD0035"/>
    <w:rsid w:val="00AD03F2"/>
    <w:rsid w:val="00AD06A3"/>
    <w:rsid w:val="00AD074B"/>
    <w:rsid w:val="00AD0991"/>
    <w:rsid w:val="00AD0CF8"/>
    <w:rsid w:val="00AD0E8C"/>
    <w:rsid w:val="00AD10F4"/>
    <w:rsid w:val="00AD111E"/>
    <w:rsid w:val="00AD11E0"/>
    <w:rsid w:val="00AD122A"/>
    <w:rsid w:val="00AD1731"/>
    <w:rsid w:val="00AD17D3"/>
    <w:rsid w:val="00AD1B2F"/>
    <w:rsid w:val="00AD1B62"/>
    <w:rsid w:val="00AD1BFA"/>
    <w:rsid w:val="00AD1E52"/>
    <w:rsid w:val="00AD23E1"/>
    <w:rsid w:val="00AD2897"/>
    <w:rsid w:val="00AD2BE5"/>
    <w:rsid w:val="00AD2CA0"/>
    <w:rsid w:val="00AD2D03"/>
    <w:rsid w:val="00AD2EE9"/>
    <w:rsid w:val="00AD2EEB"/>
    <w:rsid w:val="00AD302E"/>
    <w:rsid w:val="00AD3551"/>
    <w:rsid w:val="00AD3D81"/>
    <w:rsid w:val="00AD3E9B"/>
    <w:rsid w:val="00AD3F34"/>
    <w:rsid w:val="00AD4744"/>
    <w:rsid w:val="00AD476D"/>
    <w:rsid w:val="00AD4793"/>
    <w:rsid w:val="00AD4BBB"/>
    <w:rsid w:val="00AD4F7C"/>
    <w:rsid w:val="00AD503A"/>
    <w:rsid w:val="00AD5113"/>
    <w:rsid w:val="00AD5418"/>
    <w:rsid w:val="00AD5527"/>
    <w:rsid w:val="00AD5657"/>
    <w:rsid w:val="00AD5743"/>
    <w:rsid w:val="00AD5762"/>
    <w:rsid w:val="00AD593B"/>
    <w:rsid w:val="00AD5A11"/>
    <w:rsid w:val="00AD5CD9"/>
    <w:rsid w:val="00AD5D12"/>
    <w:rsid w:val="00AD5EB3"/>
    <w:rsid w:val="00AD6129"/>
    <w:rsid w:val="00AD6277"/>
    <w:rsid w:val="00AD6487"/>
    <w:rsid w:val="00AD6492"/>
    <w:rsid w:val="00AD6734"/>
    <w:rsid w:val="00AD6979"/>
    <w:rsid w:val="00AD6B19"/>
    <w:rsid w:val="00AD6D83"/>
    <w:rsid w:val="00AD6DA4"/>
    <w:rsid w:val="00AD6FE1"/>
    <w:rsid w:val="00AD7089"/>
    <w:rsid w:val="00AD7388"/>
    <w:rsid w:val="00AD74FD"/>
    <w:rsid w:val="00AD767B"/>
    <w:rsid w:val="00AE04EB"/>
    <w:rsid w:val="00AE0656"/>
    <w:rsid w:val="00AE075A"/>
    <w:rsid w:val="00AE0C2A"/>
    <w:rsid w:val="00AE0FC9"/>
    <w:rsid w:val="00AE1112"/>
    <w:rsid w:val="00AE127A"/>
    <w:rsid w:val="00AE1563"/>
    <w:rsid w:val="00AE15C5"/>
    <w:rsid w:val="00AE16E8"/>
    <w:rsid w:val="00AE18D2"/>
    <w:rsid w:val="00AE19D2"/>
    <w:rsid w:val="00AE1B80"/>
    <w:rsid w:val="00AE1BFF"/>
    <w:rsid w:val="00AE1F24"/>
    <w:rsid w:val="00AE2435"/>
    <w:rsid w:val="00AE24EF"/>
    <w:rsid w:val="00AE2762"/>
    <w:rsid w:val="00AE28D7"/>
    <w:rsid w:val="00AE2A64"/>
    <w:rsid w:val="00AE2D7B"/>
    <w:rsid w:val="00AE317C"/>
    <w:rsid w:val="00AE32F8"/>
    <w:rsid w:val="00AE333A"/>
    <w:rsid w:val="00AE3809"/>
    <w:rsid w:val="00AE3886"/>
    <w:rsid w:val="00AE3C6D"/>
    <w:rsid w:val="00AE3F47"/>
    <w:rsid w:val="00AE3F8C"/>
    <w:rsid w:val="00AE405D"/>
    <w:rsid w:val="00AE41E7"/>
    <w:rsid w:val="00AE45F2"/>
    <w:rsid w:val="00AE47AA"/>
    <w:rsid w:val="00AE4B75"/>
    <w:rsid w:val="00AE4BC7"/>
    <w:rsid w:val="00AE4D85"/>
    <w:rsid w:val="00AE4DB5"/>
    <w:rsid w:val="00AE50EA"/>
    <w:rsid w:val="00AE56B3"/>
    <w:rsid w:val="00AE5901"/>
    <w:rsid w:val="00AE5AD2"/>
    <w:rsid w:val="00AE5B64"/>
    <w:rsid w:val="00AE5B72"/>
    <w:rsid w:val="00AE5C20"/>
    <w:rsid w:val="00AE5FB6"/>
    <w:rsid w:val="00AE645B"/>
    <w:rsid w:val="00AE64EC"/>
    <w:rsid w:val="00AE6A2D"/>
    <w:rsid w:val="00AE6C7A"/>
    <w:rsid w:val="00AE6CF6"/>
    <w:rsid w:val="00AE7083"/>
    <w:rsid w:val="00AE7115"/>
    <w:rsid w:val="00AE78C6"/>
    <w:rsid w:val="00AE7B57"/>
    <w:rsid w:val="00AE7C13"/>
    <w:rsid w:val="00AE7D68"/>
    <w:rsid w:val="00AF0244"/>
    <w:rsid w:val="00AF0281"/>
    <w:rsid w:val="00AF049C"/>
    <w:rsid w:val="00AF0875"/>
    <w:rsid w:val="00AF0990"/>
    <w:rsid w:val="00AF09F8"/>
    <w:rsid w:val="00AF0BE3"/>
    <w:rsid w:val="00AF0C8C"/>
    <w:rsid w:val="00AF0DBA"/>
    <w:rsid w:val="00AF108D"/>
    <w:rsid w:val="00AF12FF"/>
    <w:rsid w:val="00AF170A"/>
    <w:rsid w:val="00AF187D"/>
    <w:rsid w:val="00AF1AB0"/>
    <w:rsid w:val="00AF1BF4"/>
    <w:rsid w:val="00AF201B"/>
    <w:rsid w:val="00AF2223"/>
    <w:rsid w:val="00AF2472"/>
    <w:rsid w:val="00AF2AF2"/>
    <w:rsid w:val="00AF2B34"/>
    <w:rsid w:val="00AF2C79"/>
    <w:rsid w:val="00AF2FFE"/>
    <w:rsid w:val="00AF3081"/>
    <w:rsid w:val="00AF335F"/>
    <w:rsid w:val="00AF33FF"/>
    <w:rsid w:val="00AF362F"/>
    <w:rsid w:val="00AF3A70"/>
    <w:rsid w:val="00AF3B61"/>
    <w:rsid w:val="00AF3BF4"/>
    <w:rsid w:val="00AF3D6B"/>
    <w:rsid w:val="00AF408F"/>
    <w:rsid w:val="00AF42EA"/>
    <w:rsid w:val="00AF457E"/>
    <w:rsid w:val="00AF463D"/>
    <w:rsid w:val="00AF4B75"/>
    <w:rsid w:val="00AF4C79"/>
    <w:rsid w:val="00AF4CDA"/>
    <w:rsid w:val="00AF4EFE"/>
    <w:rsid w:val="00AF5047"/>
    <w:rsid w:val="00AF535E"/>
    <w:rsid w:val="00AF55CE"/>
    <w:rsid w:val="00AF6973"/>
    <w:rsid w:val="00AF6E17"/>
    <w:rsid w:val="00AF705C"/>
    <w:rsid w:val="00AF7643"/>
    <w:rsid w:val="00AF775F"/>
    <w:rsid w:val="00AF7BED"/>
    <w:rsid w:val="00AF7C4A"/>
    <w:rsid w:val="00B000BC"/>
    <w:rsid w:val="00B00214"/>
    <w:rsid w:val="00B002CA"/>
    <w:rsid w:val="00B0033A"/>
    <w:rsid w:val="00B00556"/>
    <w:rsid w:val="00B0055F"/>
    <w:rsid w:val="00B00753"/>
    <w:rsid w:val="00B00B51"/>
    <w:rsid w:val="00B00C46"/>
    <w:rsid w:val="00B00CBC"/>
    <w:rsid w:val="00B00D06"/>
    <w:rsid w:val="00B00ECF"/>
    <w:rsid w:val="00B010F9"/>
    <w:rsid w:val="00B01110"/>
    <w:rsid w:val="00B013DD"/>
    <w:rsid w:val="00B014A9"/>
    <w:rsid w:val="00B018CA"/>
    <w:rsid w:val="00B018D7"/>
    <w:rsid w:val="00B01942"/>
    <w:rsid w:val="00B01C40"/>
    <w:rsid w:val="00B01C46"/>
    <w:rsid w:val="00B01E1C"/>
    <w:rsid w:val="00B01E4E"/>
    <w:rsid w:val="00B02077"/>
    <w:rsid w:val="00B02109"/>
    <w:rsid w:val="00B027BA"/>
    <w:rsid w:val="00B02938"/>
    <w:rsid w:val="00B02BB5"/>
    <w:rsid w:val="00B031C1"/>
    <w:rsid w:val="00B0344D"/>
    <w:rsid w:val="00B03A7B"/>
    <w:rsid w:val="00B03D01"/>
    <w:rsid w:val="00B03D1E"/>
    <w:rsid w:val="00B03F24"/>
    <w:rsid w:val="00B0405E"/>
    <w:rsid w:val="00B0416E"/>
    <w:rsid w:val="00B04512"/>
    <w:rsid w:val="00B0463A"/>
    <w:rsid w:val="00B04A94"/>
    <w:rsid w:val="00B04AB6"/>
    <w:rsid w:val="00B04D1D"/>
    <w:rsid w:val="00B04D3E"/>
    <w:rsid w:val="00B04DA4"/>
    <w:rsid w:val="00B05017"/>
    <w:rsid w:val="00B05188"/>
    <w:rsid w:val="00B05711"/>
    <w:rsid w:val="00B05836"/>
    <w:rsid w:val="00B05A23"/>
    <w:rsid w:val="00B05E22"/>
    <w:rsid w:val="00B060C1"/>
    <w:rsid w:val="00B061F8"/>
    <w:rsid w:val="00B0625B"/>
    <w:rsid w:val="00B06263"/>
    <w:rsid w:val="00B063B1"/>
    <w:rsid w:val="00B06741"/>
    <w:rsid w:val="00B06B3F"/>
    <w:rsid w:val="00B06CBF"/>
    <w:rsid w:val="00B06E18"/>
    <w:rsid w:val="00B06FE4"/>
    <w:rsid w:val="00B07330"/>
    <w:rsid w:val="00B074CB"/>
    <w:rsid w:val="00B078AE"/>
    <w:rsid w:val="00B07B6F"/>
    <w:rsid w:val="00B07CF1"/>
    <w:rsid w:val="00B07E05"/>
    <w:rsid w:val="00B10174"/>
    <w:rsid w:val="00B101E8"/>
    <w:rsid w:val="00B102D1"/>
    <w:rsid w:val="00B103F7"/>
    <w:rsid w:val="00B1064E"/>
    <w:rsid w:val="00B106EC"/>
    <w:rsid w:val="00B10B09"/>
    <w:rsid w:val="00B10D57"/>
    <w:rsid w:val="00B110A0"/>
    <w:rsid w:val="00B11109"/>
    <w:rsid w:val="00B11171"/>
    <w:rsid w:val="00B1146A"/>
    <w:rsid w:val="00B118C9"/>
    <w:rsid w:val="00B118DD"/>
    <w:rsid w:val="00B11E33"/>
    <w:rsid w:val="00B122CD"/>
    <w:rsid w:val="00B125B4"/>
    <w:rsid w:val="00B12760"/>
    <w:rsid w:val="00B12CC0"/>
    <w:rsid w:val="00B13204"/>
    <w:rsid w:val="00B13694"/>
    <w:rsid w:val="00B139E5"/>
    <w:rsid w:val="00B13BF9"/>
    <w:rsid w:val="00B14295"/>
    <w:rsid w:val="00B14A7C"/>
    <w:rsid w:val="00B14E8D"/>
    <w:rsid w:val="00B14ED0"/>
    <w:rsid w:val="00B14F36"/>
    <w:rsid w:val="00B15058"/>
    <w:rsid w:val="00B150E7"/>
    <w:rsid w:val="00B15602"/>
    <w:rsid w:val="00B15725"/>
    <w:rsid w:val="00B15793"/>
    <w:rsid w:val="00B15FF7"/>
    <w:rsid w:val="00B16B9F"/>
    <w:rsid w:val="00B16C5C"/>
    <w:rsid w:val="00B16EAF"/>
    <w:rsid w:val="00B170C3"/>
    <w:rsid w:val="00B1728D"/>
    <w:rsid w:val="00B17459"/>
    <w:rsid w:val="00B174A3"/>
    <w:rsid w:val="00B1768B"/>
    <w:rsid w:val="00B177AD"/>
    <w:rsid w:val="00B17A31"/>
    <w:rsid w:val="00B17BFA"/>
    <w:rsid w:val="00B20155"/>
    <w:rsid w:val="00B20164"/>
    <w:rsid w:val="00B203E1"/>
    <w:rsid w:val="00B2069C"/>
    <w:rsid w:val="00B20712"/>
    <w:rsid w:val="00B20734"/>
    <w:rsid w:val="00B207A8"/>
    <w:rsid w:val="00B20929"/>
    <w:rsid w:val="00B20954"/>
    <w:rsid w:val="00B20C81"/>
    <w:rsid w:val="00B20CA6"/>
    <w:rsid w:val="00B20D6B"/>
    <w:rsid w:val="00B20F67"/>
    <w:rsid w:val="00B210FD"/>
    <w:rsid w:val="00B213A6"/>
    <w:rsid w:val="00B21752"/>
    <w:rsid w:val="00B21792"/>
    <w:rsid w:val="00B21CDF"/>
    <w:rsid w:val="00B22026"/>
    <w:rsid w:val="00B22174"/>
    <w:rsid w:val="00B222EE"/>
    <w:rsid w:val="00B2273A"/>
    <w:rsid w:val="00B22891"/>
    <w:rsid w:val="00B22A6A"/>
    <w:rsid w:val="00B22F9B"/>
    <w:rsid w:val="00B23006"/>
    <w:rsid w:val="00B234EC"/>
    <w:rsid w:val="00B237E2"/>
    <w:rsid w:val="00B23C4D"/>
    <w:rsid w:val="00B23FA4"/>
    <w:rsid w:val="00B23FD1"/>
    <w:rsid w:val="00B242CE"/>
    <w:rsid w:val="00B24465"/>
    <w:rsid w:val="00B244A0"/>
    <w:rsid w:val="00B248E3"/>
    <w:rsid w:val="00B248F8"/>
    <w:rsid w:val="00B24958"/>
    <w:rsid w:val="00B24BF3"/>
    <w:rsid w:val="00B24D66"/>
    <w:rsid w:val="00B24D79"/>
    <w:rsid w:val="00B24F8E"/>
    <w:rsid w:val="00B25043"/>
    <w:rsid w:val="00B25051"/>
    <w:rsid w:val="00B2517D"/>
    <w:rsid w:val="00B2528C"/>
    <w:rsid w:val="00B2564E"/>
    <w:rsid w:val="00B25891"/>
    <w:rsid w:val="00B25952"/>
    <w:rsid w:val="00B25A73"/>
    <w:rsid w:val="00B25BFD"/>
    <w:rsid w:val="00B25C74"/>
    <w:rsid w:val="00B25D35"/>
    <w:rsid w:val="00B25E08"/>
    <w:rsid w:val="00B25E8B"/>
    <w:rsid w:val="00B26257"/>
    <w:rsid w:val="00B262F3"/>
    <w:rsid w:val="00B264D4"/>
    <w:rsid w:val="00B26853"/>
    <w:rsid w:val="00B2686B"/>
    <w:rsid w:val="00B26B51"/>
    <w:rsid w:val="00B26B68"/>
    <w:rsid w:val="00B26B81"/>
    <w:rsid w:val="00B26EDD"/>
    <w:rsid w:val="00B271A4"/>
    <w:rsid w:val="00B276E0"/>
    <w:rsid w:val="00B279AD"/>
    <w:rsid w:val="00B27D4C"/>
    <w:rsid w:val="00B27DA0"/>
    <w:rsid w:val="00B27E6F"/>
    <w:rsid w:val="00B27E97"/>
    <w:rsid w:val="00B27EEF"/>
    <w:rsid w:val="00B303A7"/>
    <w:rsid w:val="00B303DC"/>
    <w:rsid w:val="00B3043A"/>
    <w:rsid w:val="00B306C2"/>
    <w:rsid w:val="00B30801"/>
    <w:rsid w:val="00B30D0B"/>
    <w:rsid w:val="00B30E01"/>
    <w:rsid w:val="00B30EC6"/>
    <w:rsid w:val="00B30F46"/>
    <w:rsid w:val="00B31164"/>
    <w:rsid w:val="00B313A6"/>
    <w:rsid w:val="00B3148A"/>
    <w:rsid w:val="00B3169E"/>
    <w:rsid w:val="00B316DC"/>
    <w:rsid w:val="00B31740"/>
    <w:rsid w:val="00B3192D"/>
    <w:rsid w:val="00B3195F"/>
    <w:rsid w:val="00B31A09"/>
    <w:rsid w:val="00B31D7A"/>
    <w:rsid w:val="00B31DC2"/>
    <w:rsid w:val="00B31F1D"/>
    <w:rsid w:val="00B31F7A"/>
    <w:rsid w:val="00B32376"/>
    <w:rsid w:val="00B3256B"/>
    <w:rsid w:val="00B32A1B"/>
    <w:rsid w:val="00B32B0D"/>
    <w:rsid w:val="00B32D23"/>
    <w:rsid w:val="00B33341"/>
    <w:rsid w:val="00B333E9"/>
    <w:rsid w:val="00B33660"/>
    <w:rsid w:val="00B336E6"/>
    <w:rsid w:val="00B3386E"/>
    <w:rsid w:val="00B3414C"/>
    <w:rsid w:val="00B34585"/>
    <w:rsid w:val="00B34589"/>
    <w:rsid w:val="00B3472D"/>
    <w:rsid w:val="00B348C6"/>
    <w:rsid w:val="00B34F75"/>
    <w:rsid w:val="00B3500E"/>
    <w:rsid w:val="00B353F5"/>
    <w:rsid w:val="00B35401"/>
    <w:rsid w:val="00B3549A"/>
    <w:rsid w:val="00B356F9"/>
    <w:rsid w:val="00B35A65"/>
    <w:rsid w:val="00B35D0A"/>
    <w:rsid w:val="00B35F84"/>
    <w:rsid w:val="00B35FF6"/>
    <w:rsid w:val="00B369A3"/>
    <w:rsid w:val="00B369F1"/>
    <w:rsid w:val="00B36BEC"/>
    <w:rsid w:val="00B36F1E"/>
    <w:rsid w:val="00B373D6"/>
    <w:rsid w:val="00B375A3"/>
    <w:rsid w:val="00B377FB"/>
    <w:rsid w:val="00B3780E"/>
    <w:rsid w:val="00B37A9F"/>
    <w:rsid w:val="00B37B6E"/>
    <w:rsid w:val="00B37DC3"/>
    <w:rsid w:val="00B37DEB"/>
    <w:rsid w:val="00B406B1"/>
    <w:rsid w:val="00B40CD4"/>
    <w:rsid w:val="00B4130F"/>
    <w:rsid w:val="00B41315"/>
    <w:rsid w:val="00B4156F"/>
    <w:rsid w:val="00B41571"/>
    <w:rsid w:val="00B41573"/>
    <w:rsid w:val="00B41846"/>
    <w:rsid w:val="00B41E12"/>
    <w:rsid w:val="00B42025"/>
    <w:rsid w:val="00B42486"/>
    <w:rsid w:val="00B42581"/>
    <w:rsid w:val="00B4271B"/>
    <w:rsid w:val="00B42CB8"/>
    <w:rsid w:val="00B43774"/>
    <w:rsid w:val="00B4383B"/>
    <w:rsid w:val="00B43C9F"/>
    <w:rsid w:val="00B43FF9"/>
    <w:rsid w:val="00B443A5"/>
    <w:rsid w:val="00B4457C"/>
    <w:rsid w:val="00B44A03"/>
    <w:rsid w:val="00B4530A"/>
    <w:rsid w:val="00B45AEC"/>
    <w:rsid w:val="00B45B27"/>
    <w:rsid w:val="00B45CA2"/>
    <w:rsid w:val="00B45DB6"/>
    <w:rsid w:val="00B45EBB"/>
    <w:rsid w:val="00B4602D"/>
    <w:rsid w:val="00B460FA"/>
    <w:rsid w:val="00B46253"/>
    <w:rsid w:val="00B46455"/>
    <w:rsid w:val="00B468C6"/>
    <w:rsid w:val="00B46A46"/>
    <w:rsid w:val="00B46BAC"/>
    <w:rsid w:val="00B46BEA"/>
    <w:rsid w:val="00B46D96"/>
    <w:rsid w:val="00B4702C"/>
    <w:rsid w:val="00B470A4"/>
    <w:rsid w:val="00B471CD"/>
    <w:rsid w:val="00B47292"/>
    <w:rsid w:val="00B47349"/>
    <w:rsid w:val="00B47539"/>
    <w:rsid w:val="00B4758A"/>
    <w:rsid w:val="00B47738"/>
    <w:rsid w:val="00B47764"/>
    <w:rsid w:val="00B5068E"/>
    <w:rsid w:val="00B50B9E"/>
    <w:rsid w:val="00B5147D"/>
    <w:rsid w:val="00B5155F"/>
    <w:rsid w:val="00B5163D"/>
    <w:rsid w:val="00B516FD"/>
    <w:rsid w:val="00B5176C"/>
    <w:rsid w:val="00B51A52"/>
    <w:rsid w:val="00B51BBC"/>
    <w:rsid w:val="00B51D30"/>
    <w:rsid w:val="00B51D74"/>
    <w:rsid w:val="00B51E5E"/>
    <w:rsid w:val="00B52047"/>
    <w:rsid w:val="00B5218D"/>
    <w:rsid w:val="00B5223A"/>
    <w:rsid w:val="00B52613"/>
    <w:rsid w:val="00B52759"/>
    <w:rsid w:val="00B52F92"/>
    <w:rsid w:val="00B53046"/>
    <w:rsid w:val="00B531F4"/>
    <w:rsid w:val="00B53453"/>
    <w:rsid w:val="00B536D8"/>
    <w:rsid w:val="00B539B8"/>
    <w:rsid w:val="00B53BCE"/>
    <w:rsid w:val="00B543B9"/>
    <w:rsid w:val="00B54ACB"/>
    <w:rsid w:val="00B54B77"/>
    <w:rsid w:val="00B55243"/>
    <w:rsid w:val="00B5529F"/>
    <w:rsid w:val="00B552DD"/>
    <w:rsid w:val="00B5540C"/>
    <w:rsid w:val="00B556D2"/>
    <w:rsid w:val="00B55813"/>
    <w:rsid w:val="00B5593B"/>
    <w:rsid w:val="00B55A16"/>
    <w:rsid w:val="00B55BEB"/>
    <w:rsid w:val="00B55C3C"/>
    <w:rsid w:val="00B55C4A"/>
    <w:rsid w:val="00B55CC4"/>
    <w:rsid w:val="00B55CC5"/>
    <w:rsid w:val="00B55DE8"/>
    <w:rsid w:val="00B560AF"/>
    <w:rsid w:val="00B5622E"/>
    <w:rsid w:val="00B56395"/>
    <w:rsid w:val="00B5650B"/>
    <w:rsid w:val="00B56B3E"/>
    <w:rsid w:val="00B56C30"/>
    <w:rsid w:val="00B56DEA"/>
    <w:rsid w:val="00B56F44"/>
    <w:rsid w:val="00B574D1"/>
    <w:rsid w:val="00B5759F"/>
    <w:rsid w:val="00B5768E"/>
    <w:rsid w:val="00B578BC"/>
    <w:rsid w:val="00B57AFE"/>
    <w:rsid w:val="00B602A0"/>
    <w:rsid w:val="00B606A3"/>
    <w:rsid w:val="00B60AB1"/>
    <w:rsid w:val="00B60ACF"/>
    <w:rsid w:val="00B6112C"/>
    <w:rsid w:val="00B61239"/>
    <w:rsid w:val="00B6153E"/>
    <w:rsid w:val="00B618D6"/>
    <w:rsid w:val="00B61DAF"/>
    <w:rsid w:val="00B62205"/>
    <w:rsid w:val="00B6243C"/>
    <w:rsid w:val="00B62455"/>
    <w:rsid w:val="00B6261D"/>
    <w:rsid w:val="00B62905"/>
    <w:rsid w:val="00B62979"/>
    <w:rsid w:val="00B62A09"/>
    <w:rsid w:val="00B62A78"/>
    <w:rsid w:val="00B62BC5"/>
    <w:rsid w:val="00B633D0"/>
    <w:rsid w:val="00B6361C"/>
    <w:rsid w:val="00B63766"/>
    <w:rsid w:val="00B63902"/>
    <w:rsid w:val="00B640AC"/>
    <w:rsid w:val="00B643F1"/>
    <w:rsid w:val="00B644FB"/>
    <w:rsid w:val="00B6454B"/>
    <w:rsid w:val="00B647FF"/>
    <w:rsid w:val="00B6494A"/>
    <w:rsid w:val="00B64BB4"/>
    <w:rsid w:val="00B64BFA"/>
    <w:rsid w:val="00B64DB4"/>
    <w:rsid w:val="00B64E9A"/>
    <w:rsid w:val="00B65194"/>
    <w:rsid w:val="00B651C8"/>
    <w:rsid w:val="00B6537B"/>
    <w:rsid w:val="00B653F6"/>
    <w:rsid w:val="00B65941"/>
    <w:rsid w:val="00B65D52"/>
    <w:rsid w:val="00B661B9"/>
    <w:rsid w:val="00B663A4"/>
    <w:rsid w:val="00B66AF5"/>
    <w:rsid w:val="00B66EBD"/>
    <w:rsid w:val="00B67217"/>
    <w:rsid w:val="00B6721B"/>
    <w:rsid w:val="00B672E0"/>
    <w:rsid w:val="00B67770"/>
    <w:rsid w:val="00B67F96"/>
    <w:rsid w:val="00B70010"/>
    <w:rsid w:val="00B700DC"/>
    <w:rsid w:val="00B703A4"/>
    <w:rsid w:val="00B70A39"/>
    <w:rsid w:val="00B70DF9"/>
    <w:rsid w:val="00B70F1F"/>
    <w:rsid w:val="00B71438"/>
    <w:rsid w:val="00B71495"/>
    <w:rsid w:val="00B714CB"/>
    <w:rsid w:val="00B71985"/>
    <w:rsid w:val="00B719BE"/>
    <w:rsid w:val="00B71CA4"/>
    <w:rsid w:val="00B7240B"/>
    <w:rsid w:val="00B724E3"/>
    <w:rsid w:val="00B725AE"/>
    <w:rsid w:val="00B72B09"/>
    <w:rsid w:val="00B72E5F"/>
    <w:rsid w:val="00B730C5"/>
    <w:rsid w:val="00B735BD"/>
    <w:rsid w:val="00B7375E"/>
    <w:rsid w:val="00B73A8F"/>
    <w:rsid w:val="00B73D24"/>
    <w:rsid w:val="00B73D53"/>
    <w:rsid w:val="00B73E16"/>
    <w:rsid w:val="00B741B5"/>
    <w:rsid w:val="00B7446F"/>
    <w:rsid w:val="00B74497"/>
    <w:rsid w:val="00B7449B"/>
    <w:rsid w:val="00B74893"/>
    <w:rsid w:val="00B756C7"/>
    <w:rsid w:val="00B75B05"/>
    <w:rsid w:val="00B761C5"/>
    <w:rsid w:val="00B763A8"/>
    <w:rsid w:val="00B767C8"/>
    <w:rsid w:val="00B769FC"/>
    <w:rsid w:val="00B76B89"/>
    <w:rsid w:val="00B76C9F"/>
    <w:rsid w:val="00B7729C"/>
    <w:rsid w:val="00B7769D"/>
    <w:rsid w:val="00B77753"/>
    <w:rsid w:val="00B77927"/>
    <w:rsid w:val="00B77A85"/>
    <w:rsid w:val="00B77B40"/>
    <w:rsid w:val="00B77CFE"/>
    <w:rsid w:val="00B8082D"/>
    <w:rsid w:val="00B80C50"/>
    <w:rsid w:val="00B810F9"/>
    <w:rsid w:val="00B8122A"/>
    <w:rsid w:val="00B81258"/>
    <w:rsid w:val="00B812D9"/>
    <w:rsid w:val="00B81310"/>
    <w:rsid w:val="00B813B3"/>
    <w:rsid w:val="00B81601"/>
    <w:rsid w:val="00B82100"/>
    <w:rsid w:val="00B8213A"/>
    <w:rsid w:val="00B821A5"/>
    <w:rsid w:val="00B821EC"/>
    <w:rsid w:val="00B82321"/>
    <w:rsid w:val="00B8286F"/>
    <w:rsid w:val="00B82898"/>
    <w:rsid w:val="00B8296A"/>
    <w:rsid w:val="00B82975"/>
    <w:rsid w:val="00B82BA4"/>
    <w:rsid w:val="00B82E7C"/>
    <w:rsid w:val="00B830F4"/>
    <w:rsid w:val="00B83430"/>
    <w:rsid w:val="00B83448"/>
    <w:rsid w:val="00B837AA"/>
    <w:rsid w:val="00B83C2A"/>
    <w:rsid w:val="00B83D1B"/>
    <w:rsid w:val="00B83FBF"/>
    <w:rsid w:val="00B84237"/>
    <w:rsid w:val="00B8436F"/>
    <w:rsid w:val="00B8473E"/>
    <w:rsid w:val="00B8477E"/>
    <w:rsid w:val="00B84B60"/>
    <w:rsid w:val="00B84E4B"/>
    <w:rsid w:val="00B84F9E"/>
    <w:rsid w:val="00B85381"/>
    <w:rsid w:val="00B85564"/>
    <w:rsid w:val="00B85595"/>
    <w:rsid w:val="00B85813"/>
    <w:rsid w:val="00B858BC"/>
    <w:rsid w:val="00B85922"/>
    <w:rsid w:val="00B85D7D"/>
    <w:rsid w:val="00B85D86"/>
    <w:rsid w:val="00B85DC3"/>
    <w:rsid w:val="00B85E2D"/>
    <w:rsid w:val="00B85F32"/>
    <w:rsid w:val="00B86037"/>
    <w:rsid w:val="00B86458"/>
    <w:rsid w:val="00B8649A"/>
    <w:rsid w:val="00B8656E"/>
    <w:rsid w:val="00B86622"/>
    <w:rsid w:val="00B866D3"/>
    <w:rsid w:val="00B86ACA"/>
    <w:rsid w:val="00B86AD7"/>
    <w:rsid w:val="00B86C9B"/>
    <w:rsid w:val="00B86F8A"/>
    <w:rsid w:val="00B871B2"/>
    <w:rsid w:val="00B87322"/>
    <w:rsid w:val="00B87655"/>
    <w:rsid w:val="00B878BA"/>
    <w:rsid w:val="00B90014"/>
    <w:rsid w:val="00B90467"/>
    <w:rsid w:val="00B9048A"/>
    <w:rsid w:val="00B90BE2"/>
    <w:rsid w:val="00B90E8C"/>
    <w:rsid w:val="00B90F30"/>
    <w:rsid w:val="00B9146D"/>
    <w:rsid w:val="00B9153B"/>
    <w:rsid w:val="00B918BC"/>
    <w:rsid w:val="00B91CC6"/>
    <w:rsid w:val="00B91F42"/>
    <w:rsid w:val="00B9270E"/>
    <w:rsid w:val="00B92900"/>
    <w:rsid w:val="00B92C09"/>
    <w:rsid w:val="00B9301D"/>
    <w:rsid w:val="00B931B0"/>
    <w:rsid w:val="00B934E5"/>
    <w:rsid w:val="00B935B0"/>
    <w:rsid w:val="00B93698"/>
    <w:rsid w:val="00B937EF"/>
    <w:rsid w:val="00B938A2"/>
    <w:rsid w:val="00B93952"/>
    <w:rsid w:val="00B93A17"/>
    <w:rsid w:val="00B9407B"/>
    <w:rsid w:val="00B94199"/>
    <w:rsid w:val="00B941D7"/>
    <w:rsid w:val="00B94526"/>
    <w:rsid w:val="00B9472E"/>
    <w:rsid w:val="00B94756"/>
    <w:rsid w:val="00B94CBF"/>
    <w:rsid w:val="00B95062"/>
    <w:rsid w:val="00B9564D"/>
    <w:rsid w:val="00B956EA"/>
    <w:rsid w:val="00B95769"/>
    <w:rsid w:val="00B958CB"/>
    <w:rsid w:val="00B95E7A"/>
    <w:rsid w:val="00B96272"/>
    <w:rsid w:val="00B962C8"/>
    <w:rsid w:val="00B96811"/>
    <w:rsid w:val="00B96904"/>
    <w:rsid w:val="00B96A1D"/>
    <w:rsid w:val="00B96EF3"/>
    <w:rsid w:val="00B96F74"/>
    <w:rsid w:val="00B96F7E"/>
    <w:rsid w:val="00B9707C"/>
    <w:rsid w:val="00B97098"/>
    <w:rsid w:val="00B97675"/>
    <w:rsid w:val="00B976B1"/>
    <w:rsid w:val="00B97748"/>
    <w:rsid w:val="00B97769"/>
    <w:rsid w:val="00B97885"/>
    <w:rsid w:val="00B978BD"/>
    <w:rsid w:val="00B978EA"/>
    <w:rsid w:val="00B97960"/>
    <w:rsid w:val="00B97A8F"/>
    <w:rsid w:val="00B97B0B"/>
    <w:rsid w:val="00B97DD8"/>
    <w:rsid w:val="00BA015C"/>
    <w:rsid w:val="00BA01AF"/>
    <w:rsid w:val="00BA03E1"/>
    <w:rsid w:val="00BA0567"/>
    <w:rsid w:val="00BA06E3"/>
    <w:rsid w:val="00BA07EB"/>
    <w:rsid w:val="00BA0D19"/>
    <w:rsid w:val="00BA0D51"/>
    <w:rsid w:val="00BA0E3A"/>
    <w:rsid w:val="00BA0E57"/>
    <w:rsid w:val="00BA140F"/>
    <w:rsid w:val="00BA1421"/>
    <w:rsid w:val="00BA1515"/>
    <w:rsid w:val="00BA17C8"/>
    <w:rsid w:val="00BA1A09"/>
    <w:rsid w:val="00BA1A39"/>
    <w:rsid w:val="00BA1B1E"/>
    <w:rsid w:val="00BA1E44"/>
    <w:rsid w:val="00BA1FEA"/>
    <w:rsid w:val="00BA2634"/>
    <w:rsid w:val="00BA26B3"/>
    <w:rsid w:val="00BA2789"/>
    <w:rsid w:val="00BA287A"/>
    <w:rsid w:val="00BA29B0"/>
    <w:rsid w:val="00BA30AA"/>
    <w:rsid w:val="00BA330F"/>
    <w:rsid w:val="00BA3401"/>
    <w:rsid w:val="00BA39F6"/>
    <w:rsid w:val="00BA3A97"/>
    <w:rsid w:val="00BA3F13"/>
    <w:rsid w:val="00BA4225"/>
    <w:rsid w:val="00BA43BC"/>
    <w:rsid w:val="00BA45D9"/>
    <w:rsid w:val="00BA464D"/>
    <w:rsid w:val="00BA46C2"/>
    <w:rsid w:val="00BA46D8"/>
    <w:rsid w:val="00BA4981"/>
    <w:rsid w:val="00BA4E7A"/>
    <w:rsid w:val="00BA4F12"/>
    <w:rsid w:val="00BA50C1"/>
    <w:rsid w:val="00BA53AC"/>
    <w:rsid w:val="00BA57D2"/>
    <w:rsid w:val="00BA5836"/>
    <w:rsid w:val="00BA58DF"/>
    <w:rsid w:val="00BA5C25"/>
    <w:rsid w:val="00BA5CA8"/>
    <w:rsid w:val="00BA5CFB"/>
    <w:rsid w:val="00BA5D33"/>
    <w:rsid w:val="00BA6183"/>
    <w:rsid w:val="00BA642A"/>
    <w:rsid w:val="00BA646F"/>
    <w:rsid w:val="00BA681D"/>
    <w:rsid w:val="00BA6839"/>
    <w:rsid w:val="00BA7901"/>
    <w:rsid w:val="00BA7DF1"/>
    <w:rsid w:val="00BA7E28"/>
    <w:rsid w:val="00BA7EC9"/>
    <w:rsid w:val="00BA7EEF"/>
    <w:rsid w:val="00BB01A0"/>
    <w:rsid w:val="00BB01FD"/>
    <w:rsid w:val="00BB04D9"/>
    <w:rsid w:val="00BB05B0"/>
    <w:rsid w:val="00BB066F"/>
    <w:rsid w:val="00BB0815"/>
    <w:rsid w:val="00BB0AE4"/>
    <w:rsid w:val="00BB1561"/>
    <w:rsid w:val="00BB1695"/>
    <w:rsid w:val="00BB16CC"/>
    <w:rsid w:val="00BB185E"/>
    <w:rsid w:val="00BB1BB3"/>
    <w:rsid w:val="00BB1DB4"/>
    <w:rsid w:val="00BB1F45"/>
    <w:rsid w:val="00BB1FA0"/>
    <w:rsid w:val="00BB21F2"/>
    <w:rsid w:val="00BB2712"/>
    <w:rsid w:val="00BB29DA"/>
    <w:rsid w:val="00BB2BF7"/>
    <w:rsid w:val="00BB2CBD"/>
    <w:rsid w:val="00BB3360"/>
    <w:rsid w:val="00BB35CA"/>
    <w:rsid w:val="00BB3825"/>
    <w:rsid w:val="00BB389C"/>
    <w:rsid w:val="00BB3ADE"/>
    <w:rsid w:val="00BB3BD1"/>
    <w:rsid w:val="00BB3FB0"/>
    <w:rsid w:val="00BB40E5"/>
    <w:rsid w:val="00BB439B"/>
    <w:rsid w:val="00BB455A"/>
    <w:rsid w:val="00BB468F"/>
    <w:rsid w:val="00BB4814"/>
    <w:rsid w:val="00BB4A0A"/>
    <w:rsid w:val="00BB4B3F"/>
    <w:rsid w:val="00BB5020"/>
    <w:rsid w:val="00BB5704"/>
    <w:rsid w:val="00BB594A"/>
    <w:rsid w:val="00BB5B0D"/>
    <w:rsid w:val="00BB5EC4"/>
    <w:rsid w:val="00BB6338"/>
    <w:rsid w:val="00BB6404"/>
    <w:rsid w:val="00BB655A"/>
    <w:rsid w:val="00BB6737"/>
    <w:rsid w:val="00BB67F9"/>
    <w:rsid w:val="00BB6947"/>
    <w:rsid w:val="00BB6E44"/>
    <w:rsid w:val="00BB6F6A"/>
    <w:rsid w:val="00BB701C"/>
    <w:rsid w:val="00BB7231"/>
    <w:rsid w:val="00BB75E8"/>
    <w:rsid w:val="00BB77D4"/>
    <w:rsid w:val="00BB78B2"/>
    <w:rsid w:val="00BB7AC5"/>
    <w:rsid w:val="00BB7F05"/>
    <w:rsid w:val="00BC03FB"/>
    <w:rsid w:val="00BC0442"/>
    <w:rsid w:val="00BC08CB"/>
    <w:rsid w:val="00BC0A6E"/>
    <w:rsid w:val="00BC0C8F"/>
    <w:rsid w:val="00BC0F62"/>
    <w:rsid w:val="00BC1045"/>
    <w:rsid w:val="00BC1329"/>
    <w:rsid w:val="00BC176A"/>
    <w:rsid w:val="00BC19F3"/>
    <w:rsid w:val="00BC1BFD"/>
    <w:rsid w:val="00BC1D59"/>
    <w:rsid w:val="00BC1D7D"/>
    <w:rsid w:val="00BC2173"/>
    <w:rsid w:val="00BC23AB"/>
    <w:rsid w:val="00BC28E1"/>
    <w:rsid w:val="00BC2A2E"/>
    <w:rsid w:val="00BC2C33"/>
    <w:rsid w:val="00BC2ED0"/>
    <w:rsid w:val="00BC2F4C"/>
    <w:rsid w:val="00BC2FEC"/>
    <w:rsid w:val="00BC309A"/>
    <w:rsid w:val="00BC30D9"/>
    <w:rsid w:val="00BC3464"/>
    <w:rsid w:val="00BC357F"/>
    <w:rsid w:val="00BC369A"/>
    <w:rsid w:val="00BC3781"/>
    <w:rsid w:val="00BC3C2B"/>
    <w:rsid w:val="00BC41CA"/>
    <w:rsid w:val="00BC4213"/>
    <w:rsid w:val="00BC426B"/>
    <w:rsid w:val="00BC4340"/>
    <w:rsid w:val="00BC4578"/>
    <w:rsid w:val="00BC4758"/>
    <w:rsid w:val="00BC4862"/>
    <w:rsid w:val="00BC4CD3"/>
    <w:rsid w:val="00BC4EC8"/>
    <w:rsid w:val="00BC51D4"/>
    <w:rsid w:val="00BC52C4"/>
    <w:rsid w:val="00BC52CB"/>
    <w:rsid w:val="00BC56D7"/>
    <w:rsid w:val="00BC5875"/>
    <w:rsid w:val="00BC5924"/>
    <w:rsid w:val="00BC599E"/>
    <w:rsid w:val="00BC5B0E"/>
    <w:rsid w:val="00BC5B60"/>
    <w:rsid w:val="00BC5CFD"/>
    <w:rsid w:val="00BC5D81"/>
    <w:rsid w:val="00BC5E15"/>
    <w:rsid w:val="00BC6128"/>
    <w:rsid w:val="00BC616E"/>
    <w:rsid w:val="00BC6175"/>
    <w:rsid w:val="00BC6728"/>
    <w:rsid w:val="00BC6A49"/>
    <w:rsid w:val="00BC6B61"/>
    <w:rsid w:val="00BC6BD9"/>
    <w:rsid w:val="00BC6BDD"/>
    <w:rsid w:val="00BC6C9A"/>
    <w:rsid w:val="00BC6F30"/>
    <w:rsid w:val="00BC7032"/>
    <w:rsid w:val="00BC70E4"/>
    <w:rsid w:val="00BC7177"/>
    <w:rsid w:val="00BC720D"/>
    <w:rsid w:val="00BC74CB"/>
    <w:rsid w:val="00BC77C0"/>
    <w:rsid w:val="00BC783A"/>
    <w:rsid w:val="00BC7A12"/>
    <w:rsid w:val="00BC7B45"/>
    <w:rsid w:val="00BC7C36"/>
    <w:rsid w:val="00BD00F7"/>
    <w:rsid w:val="00BD0469"/>
    <w:rsid w:val="00BD05A8"/>
    <w:rsid w:val="00BD0BDB"/>
    <w:rsid w:val="00BD1159"/>
    <w:rsid w:val="00BD11FC"/>
    <w:rsid w:val="00BD127C"/>
    <w:rsid w:val="00BD12AF"/>
    <w:rsid w:val="00BD1ADD"/>
    <w:rsid w:val="00BD1B93"/>
    <w:rsid w:val="00BD1F85"/>
    <w:rsid w:val="00BD1FC9"/>
    <w:rsid w:val="00BD28F9"/>
    <w:rsid w:val="00BD2D4D"/>
    <w:rsid w:val="00BD3120"/>
    <w:rsid w:val="00BD3171"/>
    <w:rsid w:val="00BD3554"/>
    <w:rsid w:val="00BD368A"/>
    <w:rsid w:val="00BD3857"/>
    <w:rsid w:val="00BD3A26"/>
    <w:rsid w:val="00BD3AEC"/>
    <w:rsid w:val="00BD3B33"/>
    <w:rsid w:val="00BD3E28"/>
    <w:rsid w:val="00BD4397"/>
    <w:rsid w:val="00BD43F0"/>
    <w:rsid w:val="00BD4429"/>
    <w:rsid w:val="00BD468D"/>
    <w:rsid w:val="00BD4C8F"/>
    <w:rsid w:val="00BD4FCD"/>
    <w:rsid w:val="00BD53D4"/>
    <w:rsid w:val="00BD5423"/>
    <w:rsid w:val="00BD5A09"/>
    <w:rsid w:val="00BD5A24"/>
    <w:rsid w:val="00BD5E3C"/>
    <w:rsid w:val="00BD61F8"/>
    <w:rsid w:val="00BD64CE"/>
    <w:rsid w:val="00BD65B7"/>
    <w:rsid w:val="00BD67AF"/>
    <w:rsid w:val="00BD68EA"/>
    <w:rsid w:val="00BD6AEB"/>
    <w:rsid w:val="00BD6C24"/>
    <w:rsid w:val="00BD6CF0"/>
    <w:rsid w:val="00BD6FDF"/>
    <w:rsid w:val="00BD7187"/>
    <w:rsid w:val="00BD74E5"/>
    <w:rsid w:val="00BD76D9"/>
    <w:rsid w:val="00BD76E8"/>
    <w:rsid w:val="00BD79AA"/>
    <w:rsid w:val="00BD7AB6"/>
    <w:rsid w:val="00BD7C2C"/>
    <w:rsid w:val="00BE00AB"/>
    <w:rsid w:val="00BE02A7"/>
    <w:rsid w:val="00BE054A"/>
    <w:rsid w:val="00BE08B2"/>
    <w:rsid w:val="00BE09BA"/>
    <w:rsid w:val="00BE146E"/>
    <w:rsid w:val="00BE175E"/>
    <w:rsid w:val="00BE199B"/>
    <w:rsid w:val="00BE1C6A"/>
    <w:rsid w:val="00BE1E56"/>
    <w:rsid w:val="00BE2018"/>
    <w:rsid w:val="00BE22A0"/>
    <w:rsid w:val="00BE22A6"/>
    <w:rsid w:val="00BE2690"/>
    <w:rsid w:val="00BE2963"/>
    <w:rsid w:val="00BE3058"/>
    <w:rsid w:val="00BE3330"/>
    <w:rsid w:val="00BE3409"/>
    <w:rsid w:val="00BE3555"/>
    <w:rsid w:val="00BE362F"/>
    <w:rsid w:val="00BE384F"/>
    <w:rsid w:val="00BE3988"/>
    <w:rsid w:val="00BE3A25"/>
    <w:rsid w:val="00BE48D3"/>
    <w:rsid w:val="00BE498D"/>
    <w:rsid w:val="00BE49D2"/>
    <w:rsid w:val="00BE4D06"/>
    <w:rsid w:val="00BE4D76"/>
    <w:rsid w:val="00BE52E0"/>
    <w:rsid w:val="00BE532C"/>
    <w:rsid w:val="00BE5942"/>
    <w:rsid w:val="00BE5DDF"/>
    <w:rsid w:val="00BE6094"/>
    <w:rsid w:val="00BE65CC"/>
    <w:rsid w:val="00BE68BD"/>
    <w:rsid w:val="00BE6A3C"/>
    <w:rsid w:val="00BE6C97"/>
    <w:rsid w:val="00BE6F60"/>
    <w:rsid w:val="00BE7136"/>
    <w:rsid w:val="00BE71C5"/>
    <w:rsid w:val="00BE7212"/>
    <w:rsid w:val="00BE7808"/>
    <w:rsid w:val="00BE7B1D"/>
    <w:rsid w:val="00BE7B93"/>
    <w:rsid w:val="00BE7DAE"/>
    <w:rsid w:val="00BF0321"/>
    <w:rsid w:val="00BF06A3"/>
    <w:rsid w:val="00BF096C"/>
    <w:rsid w:val="00BF09EE"/>
    <w:rsid w:val="00BF0A0D"/>
    <w:rsid w:val="00BF0D26"/>
    <w:rsid w:val="00BF0E6D"/>
    <w:rsid w:val="00BF10C4"/>
    <w:rsid w:val="00BF1375"/>
    <w:rsid w:val="00BF1703"/>
    <w:rsid w:val="00BF18EA"/>
    <w:rsid w:val="00BF1B96"/>
    <w:rsid w:val="00BF1BC6"/>
    <w:rsid w:val="00BF2068"/>
    <w:rsid w:val="00BF216A"/>
    <w:rsid w:val="00BF2442"/>
    <w:rsid w:val="00BF2563"/>
    <w:rsid w:val="00BF26ED"/>
    <w:rsid w:val="00BF272C"/>
    <w:rsid w:val="00BF2A77"/>
    <w:rsid w:val="00BF2B0C"/>
    <w:rsid w:val="00BF2D46"/>
    <w:rsid w:val="00BF2E42"/>
    <w:rsid w:val="00BF2F34"/>
    <w:rsid w:val="00BF3167"/>
    <w:rsid w:val="00BF3177"/>
    <w:rsid w:val="00BF33FA"/>
    <w:rsid w:val="00BF36C8"/>
    <w:rsid w:val="00BF379C"/>
    <w:rsid w:val="00BF3A2B"/>
    <w:rsid w:val="00BF3A7B"/>
    <w:rsid w:val="00BF3E93"/>
    <w:rsid w:val="00BF47A3"/>
    <w:rsid w:val="00BF4D56"/>
    <w:rsid w:val="00BF4E46"/>
    <w:rsid w:val="00BF5267"/>
    <w:rsid w:val="00BF5305"/>
    <w:rsid w:val="00BF5364"/>
    <w:rsid w:val="00BF541D"/>
    <w:rsid w:val="00BF56B9"/>
    <w:rsid w:val="00BF572E"/>
    <w:rsid w:val="00BF5A6D"/>
    <w:rsid w:val="00BF5ABD"/>
    <w:rsid w:val="00BF5F5C"/>
    <w:rsid w:val="00BF5FB3"/>
    <w:rsid w:val="00BF62C4"/>
    <w:rsid w:val="00BF6314"/>
    <w:rsid w:val="00BF66A6"/>
    <w:rsid w:val="00BF6B60"/>
    <w:rsid w:val="00BF6BEF"/>
    <w:rsid w:val="00BF6D63"/>
    <w:rsid w:val="00BF6F1E"/>
    <w:rsid w:val="00BF708C"/>
    <w:rsid w:val="00BF725B"/>
    <w:rsid w:val="00BF7773"/>
    <w:rsid w:val="00BF78BD"/>
    <w:rsid w:val="00BF7E90"/>
    <w:rsid w:val="00C001D2"/>
    <w:rsid w:val="00C002A4"/>
    <w:rsid w:val="00C002A7"/>
    <w:rsid w:val="00C008F5"/>
    <w:rsid w:val="00C00E87"/>
    <w:rsid w:val="00C00F25"/>
    <w:rsid w:val="00C01463"/>
    <w:rsid w:val="00C0152C"/>
    <w:rsid w:val="00C018CF"/>
    <w:rsid w:val="00C01ACB"/>
    <w:rsid w:val="00C01EEA"/>
    <w:rsid w:val="00C01EF2"/>
    <w:rsid w:val="00C020D5"/>
    <w:rsid w:val="00C02215"/>
    <w:rsid w:val="00C024FD"/>
    <w:rsid w:val="00C02754"/>
    <w:rsid w:val="00C02A3D"/>
    <w:rsid w:val="00C02AE3"/>
    <w:rsid w:val="00C02C85"/>
    <w:rsid w:val="00C02E63"/>
    <w:rsid w:val="00C03195"/>
    <w:rsid w:val="00C0337D"/>
    <w:rsid w:val="00C03724"/>
    <w:rsid w:val="00C0381B"/>
    <w:rsid w:val="00C03B6C"/>
    <w:rsid w:val="00C03EAF"/>
    <w:rsid w:val="00C03F46"/>
    <w:rsid w:val="00C042EB"/>
    <w:rsid w:val="00C0445A"/>
    <w:rsid w:val="00C0482B"/>
    <w:rsid w:val="00C04837"/>
    <w:rsid w:val="00C04D0F"/>
    <w:rsid w:val="00C05ADA"/>
    <w:rsid w:val="00C05C20"/>
    <w:rsid w:val="00C05D22"/>
    <w:rsid w:val="00C05E0F"/>
    <w:rsid w:val="00C05E88"/>
    <w:rsid w:val="00C06112"/>
    <w:rsid w:val="00C064F6"/>
    <w:rsid w:val="00C06985"/>
    <w:rsid w:val="00C06B58"/>
    <w:rsid w:val="00C06BFA"/>
    <w:rsid w:val="00C06DF3"/>
    <w:rsid w:val="00C06E44"/>
    <w:rsid w:val="00C0700B"/>
    <w:rsid w:val="00C072C0"/>
    <w:rsid w:val="00C073B1"/>
    <w:rsid w:val="00C076C2"/>
    <w:rsid w:val="00C07AC5"/>
    <w:rsid w:val="00C07C4B"/>
    <w:rsid w:val="00C07D68"/>
    <w:rsid w:val="00C10396"/>
    <w:rsid w:val="00C103E6"/>
    <w:rsid w:val="00C1069C"/>
    <w:rsid w:val="00C106B7"/>
    <w:rsid w:val="00C11471"/>
    <w:rsid w:val="00C1171E"/>
    <w:rsid w:val="00C11A31"/>
    <w:rsid w:val="00C11A37"/>
    <w:rsid w:val="00C11B93"/>
    <w:rsid w:val="00C11BBA"/>
    <w:rsid w:val="00C11E35"/>
    <w:rsid w:val="00C11ED6"/>
    <w:rsid w:val="00C12166"/>
    <w:rsid w:val="00C12E8B"/>
    <w:rsid w:val="00C130B3"/>
    <w:rsid w:val="00C13152"/>
    <w:rsid w:val="00C1346C"/>
    <w:rsid w:val="00C13658"/>
    <w:rsid w:val="00C1389C"/>
    <w:rsid w:val="00C13AC4"/>
    <w:rsid w:val="00C13D2D"/>
    <w:rsid w:val="00C13FA3"/>
    <w:rsid w:val="00C1420C"/>
    <w:rsid w:val="00C1425D"/>
    <w:rsid w:val="00C143F7"/>
    <w:rsid w:val="00C1456D"/>
    <w:rsid w:val="00C1458C"/>
    <w:rsid w:val="00C1464B"/>
    <w:rsid w:val="00C147BF"/>
    <w:rsid w:val="00C14DF2"/>
    <w:rsid w:val="00C15302"/>
    <w:rsid w:val="00C15788"/>
    <w:rsid w:val="00C15B5F"/>
    <w:rsid w:val="00C15C67"/>
    <w:rsid w:val="00C15CC1"/>
    <w:rsid w:val="00C15D57"/>
    <w:rsid w:val="00C15E17"/>
    <w:rsid w:val="00C15E49"/>
    <w:rsid w:val="00C16125"/>
    <w:rsid w:val="00C16268"/>
    <w:rsid w:val="00C16847"/>
    <w:rsid w:val="00C16AB7"/>
    <w:rsid w:val="00C16CE7"/>
    <w:rsid w:val="00C16CEE"/>
    <w:rsid w:val="00C16EB4"/>
    <w:rsid w:val="00C170FA"/>
    <w:rsid w:val="00C17134"/>
    <w:rsid w:val="00C17157"/>
    <w:rsid w:val="00C17164"/>
    <w:rsid w:val="00C173E9"/>
    <w:rsid w:val="00C17588"/>
    <w:rsid w:val="00C1779C"/>
    <w:rsid w:val="00C17888"/>
    <w:rsid w:val="00C17BBA"/>
    <w:rsid w:val="00C17C97"/>
    <w:rsid w:val="00C17EA0"/>
    <w:rsid w:val="00C20129"/>
    <w:rsid w:val="00C2015D"/>
    <w:rsid w:val="00C20275"/>
    <w:rsid w:val="00C20394"/>
    <w:rsid w:val="00C20536"/>
    <w:rsid w:val="00C205A3"/>
    <w:rsid w:val="00C207A1"/>
    <w:rsid w:val="00C20A1B"/>
    <w:rsid w:val="00C20B39"/>
    <w:rsid w:val="00C2117C"/>
    <w:rsid w:val="00C217AF"/>
    <w:rsid w:val="00C22351"/>
    <w:rsid w:val="00C225FF"/>
    <w:rsid w:val="00C22945"/>
    <w:rsid w:val="00C22A18"/>
    <w:rsid w:val="00C22A37"/>
    <w:rsid w:val="00C22D58"/>
    <w:rsid w:val="00C22E7B"/>
    <w:rsid w:val="00C231DD"/>
    <w:rsid w:val="00C233BB"/>
    <w:rsid w:val="00C236B9"/>
    <w:rsid w:val="00C237A2"/>
    <w:rsid w:val="00C23825"/>
    <w:rsid w:val="00C23CA9"/>
    <w:rsid w:val="00C24105"/>
    <w:rsid w:val="00C24259"/>
    <w:rsid w:val="00C2456C"/>
    <w:rsid w:val="00C2476F"/>
    <w:rsid w:val="00C2488F"/>
    <w:rsid w:val="00C249B2"/>
    <w:rsid w:val="00C24B87"/>
    <w:rsid w:val="00C24BC6"/>
    <w:rsid w:val="00C24DB9"/>
    <w:rsid w:val="00C24E1D"/>
    <w:rsid w:val="00C24F68"/>
    <w:rsid w:val="00C250EF"/>
    <w:rsid w:val="00C251E6"/>
    <w:rsid w:val="00C256BF"/>
    <w:rsid w:val="00C25975"/>
    <w:rsid w:val="00C25B0A"/>
    <w:rsid w:val="00C25CA9"/>
    <w:rsid w:val="00C25F94"/>
    <w:rsid w:val="00C267C2"/>
    <w:rsid w:val="00C27932"/>
    <w:rsid w:val="00C279AD"/>
    <w:rsid w:val="00C27EA2"/>
    <w:rsid w:val="00C30423"/>
    <w:rsid w:val="00C309B6"/>
    <w:rsid w:val="00C30A42"/>
    <w:rsid w:val="00C30A68"/>
    <w:rsid w:val="00C30F08"/>
    <w:rsid w:val="00C31211"/>
    <w:rsid w:val="00C31638"/>
    <w:rsid w:val="00C316A1"/>
    <w:rsid w:val="00C319E6"/>
    <w:rsid w:val="00C31A97"/>
    <w:rsid w:val="00C31C06"/>
    <w:rsid w:val="00C31F9D"/>
    <w:rsid w:val="00C31FF9"/>
    <w:rsid w:val="00C32337"/>
    <w:rsid w:val="00C3237C"/>
    <w:rsid w:val="00C323D0"/>
    <w:rsid w:val="00C325D7"/>
    <w:rsid w:val="00C325F7"/>
    <w:rsid w:val="00C32925"/>
    <w:rsid w:val="00C329D8"/>
    <w:rsid w:val="00C32CB4"/>
    <w:rsid w:val="00C331C0"/>
    <w:rsid w:val="00C332B2"/>
    <w:rsid w:val="00C335D7"/>
    <w:rsid w:val="00C336FA"/>
    <w:rsid w:val="00C337B4"/>
    <w:rsid w:val="00C338F9"/>
    <w:rsid w:val="00C33A9C"/>
    <w:rsid w:val="00C33D48"/>
    <w:rsid w:val="00C33E63"/>
    <w:rsid w:val="00C3422B"/>
    <w:rsid w:val="00C34542"/>
    <w:rsid w:val="00C346C6"/>
    <w:rsid w:val="00C34745"/>
    <w:rsid w:val="00C347FA"/>
    <w:rsid w:val="00C349E5"/>
    <w:rsid w:val="00C34A1D"/>
    <w:rsid w:val="00C34BE0"/>
    <w:rsid w:val="00C34C70"/>
    <w:rsid w:val="00C34E0F"/>
    <w:rsid w:val="00C34E66"/>
    <w:rsid w:val="00C3505C"/>
    <w:rsid w:val="00C35BE2"/>
    <w:rsid w:val="00C35DBB"/>
    <w:rsid w:val="00C35E0E"/>
    <w:rsid w:val="00C35F00"/>
    <w:rsid w:val="00C361EF"/>
    <w:rsid w:val="00C36234"/>
    <w:rsid w:val="00C363D2"/>
    <w:rsid w:val="00C36A2C"/>
    <w:rsid w:val="00C36CAA"/>
    <w:rsid w:val="00C36FC8"/>
    <w:rsid w:val="00C3755B"/>
    <w:rsid w:val="00C37A2C"/>
    <w:rsid w:val="00C37D71"/>
    <w:rsid w:val="00C37EEE"/>
    <w:rsid w:val="00C37FB4"/>
    <w:rsid w:val="00C37FE8"/>
    <w:rsid w:val="00C40020"/>
    <w:rsid w:val="00C401D8"/>
    <w:rsid w:val="00C402D8"/>
    <w:rsid w:val="00C4068C"/>
    <w:rsid w:val="00C40788"/>
    <w:rsid w:val="00C407EC"/>
    <w:rsid w:val="00C40B0F"/>
    <w:rsid w:val="00C40C2C"/>
    <w:rsid w:val="00C40CB2"/>
    <w:rsid w:val="00C40D8F"/>
    <w:rsid w:val="00C40FF3"/>
    <w:rsid w:val="00C410FB"/>
    <w:rsid w:val="00C41513"/>
    <w:rsid w:val="00C4166F"/>
    <w:rsid w:val="00C417DF"/>
    <w:rsid w:val="00C41892"/>
    <w:rsid w:val="00C41A2C"/>
    <w:rsid w:val="00C41DFF"/>
    <w:rsid w:val="00C42314"/>
    <w:rsid w:val="00C423B0"/>
    <w:rsid w:val="00C4272F"/>
    <w:rsid w:val="00C42B91"/>
    <w:rsid w:val="00C43076"/>
    <w:rsid w:val="00C4339C"/>
    <w:rsid w:val="00C4345E"/>
    <w:rsid w:val="00C43543"/>
    <w:rsid w:val="00C43564"/>
    <w:rsid w:val="00C4386E"/>
    <w:rsid w:val="00C439DB"/>
    <w:rsid w:val="00C43AF9"/>
    <w:rsid w:val="00C43E39"/>
    <w:rsid w:val="00C441F3"/>
    <w:rsid w:val="00C44322"/>
    <w:rsid w:val="00C449ED"/>
    <w:rsid w:val="00C44A42"/>
    <w:rsid w:val="00C44AC5"/>
    <w:rsid w:val="00C4525F"/>
    <w:rsid w:val="00C45592"/>
    <w:rsid w:val="00C455D4"/>
    <w:rsid w:val="00C456AC"/>
    <w:rsid w:val="00C4572C"/>
    <w:rsid w:val="00C45B9D"/>
    <w:rsid w:val="00C45D69"/>
    <w:rsid w:val="00C45E4E"/>
    <w:rsid w:val="00C45F87"/>
    <w:rsid w:val="00C45FE5"/>
    <w:rsid w:val="00C461AC"/>
    <w:rsid w:val="00C4640B"/>
    <w:rsid w:val="00C46420"/>
    <w:rsid w:val="00C464AB"/>
    <w:rsid w:val="00C467C2"/>
    <w:rsid w:val="00C46933"/>
    <w:rsid w:val="00C469C4"/>
    <w:rsid w:val="00C46B0D"/>
    <w:rsid w:val="00C46D79"/>
    <w:rsid w:val="00C47236"/>
    <w:rsid w:val="00C47296"/>
    <w:rsid w:val="00C47306"/>
    <w:rsid w:val="00C4793E"/>
    <w:rsid w:val="00C47BB1"/>
    <w:rsid w:val="00C47DB0"/>
    <w:rsid w:val="00C50B0A"/>
    <w:rsid w:val="00C50B80"/>
    <w:rsid w:val="00C50E25"/>
    <w:rsid w:val="00C51052"/>
    <w:rsid w:val="00C5120B"/>
    <w:rsid w:val="00C513E7"/>
    <w:rsid w:val="00C51560"/>
    <w:rsid w:val="00C516A1"/>
    <w:rsid w:val="00C5193F"/>
    <w:rsid w:val="00C51D56"/>
    <w:rsid w:val="00C51F08"/>
    <w:rsid w:val="00C51F5A"/>
    <w:rsid w:val="00C5245E"/>
    <w:rsid w:val="00C524E0"/>
    <w:rsid w:val="00C525E2"/>
    <w:rsid w:val="00C526B1"/>
    <w:rsid w:val="00C52BB1"/>
    <w:rsid w:val="00C52D1F"/>
    <w:rsid w:val="00C53306"/>
    <w:rsid w:val="00C53407"/>
    <w:rsid w:val="00C534B7"/>
    <w:rsid w:val="00C534BA"/>
    <w:rsid w:val="00C53B57"/>
    <w:rsid w:val="00C53BD6"/>
    <w:rsid w:val="00C53C92"/>
    <w:rsid w:val="00C53D0A"/>
    <w:rsid w:val="00C542B8"/>
    <w:rsid w:val="00C5430A"/>
    <w:rsid w:val="00C54944"/>
    <w:rsid w:val="00C54D50"/>
    <w:rsid w:val="00C550D9"/>
    <w:rsid w:val="00C556B2"/>
    <w:rsid w:val="00C55A54"/>
    <w:rsid w:val="00C55AF0"/>
    <w:rsid w:val="00C56104"/>
    <w:rsid w:val="00C56365"/>
    <w:rsid w:val="00C565E3"/>
    <w:rsid w:val="00C56644"/>
    <w:rsid w:val="00C56DA4"/>
    <w:rsid w:val="00C56E29"/>
    <w:rsid w:val="00C5738A"/>
    <w:rsid w:val="00C573B7"/>
    <w:rsid w:val="00C575D4"/>
    <w:rsid w:val="00C57614"/>
    <w:rsid w:val="00C57837"/>
    <w:rsid w:val="00C578A6"/>
    <w:rsid w:val="00C579F5"/>
    <w:rsid w:val="00C600CD"/>
    <w:rsid w:val="00C604D7"/>
    <w:rsid w:val="00C607F7"/>
    <w:rsid w:val="00C6084D"/>
    <w:rsid w:val="00C60B0F"/>
    <w:rsid w:val="00C611E5"/>
    <w:rsid w:val="00C612E2"/>
    <w:rsid w:val="00C616CD"/>
    <w:rsid w:val="00C616F3"/>
    <w:rsid w:val="00C6174F"/>
    <w:rsid w:val="00C61A2A"/>
    <w:rsid w:val="00C61AD5"/>
    <w:rsid w:val="00C61E76"/>
    <w:rsid w:val="00C62154"/>
    <w:rsid w:val="00C623E2"/>
    <w:rsid w:val="00C62732"/>
    <w:rsid w:val="00C62902"/>
    <w:rsid w:val="00C629D8"/>
    <w:rsid w:val="00C631F1"/>
    <w:rsid w:val="00C634DF"/>
    <w:rsid w:val="00C638CF"/>
    <w:rsid w:val="00C63B5E"/>
    <w:rsid w:val="00C63C0A"/>
    <w:rsid w:val="00C63E81"/>
    <w:rsid w:val="00C642F7"/>
    <w:rsid w:val="00C64408"/>
    <w:rsid w:val="00C6453C"/>
    <w:rsid w:val="00C645AE"/>
    <w:rsid w:val="00C65352"/>
    <w:rsid w:val="00C65424"/>
    <w:rsid w:val="00C6547A"/>
    <w:rsid w:val="00C657C5"/>
    <w:rsid w:val="00C65941"/>
    <w:rsid w:val="00C65C3D"/>
    <w:rsid w:val="00C65FE7"/>
    <w:rsid w:val="00C66422"/>
    <w:rsid w:val="00C66652"/>
    <w:rsid w:val="00C666B0"/>
    <w:rsid w:val="00C666B1"/>
    <w:rsid w:val="00C666E2"/>
    <w:rsid w:val="00C66782"/>
    <w:rsid w:val="00C6682D"/>
    <w:rsid w:val="00C67036"/>
    <w:rsid w:val="00C673AA"/>
    <w:rsid w:val="00C6761B"/>
    <w:rsid w:val="00C676A2"/>
    <w:rsid w:val="00C67719"/>
    <w:rsid w:val="00C677A6"/>
    <w:rsid w:val="00C6789E"/>
    <w:rsid w:val="00C67988"/>
    <w:rsid w:val="00C679A5"/>
    <w:rsid w:val="00C67B37"/>
    <w:rsid w:val="00C67B8D"/>
    <w:rsid w:val="00C700C0"/>
    <w:rsid w:val="00C704B7"/>
    <w:rsid w:val="00C70A33"/>
    <w:rsid w:val="00C70E96"/>
    <w:rsid w:val="00C70EB1"/>
    <w:rsid w:val="00C71241"/>
    <w:rsid w:val="00C71284"/>
    <w:rsid w:val="00C71700"/>
    <w:rsid w:val="00C71C0F"/>
    <w:rsid w:val="00C71FE9"/>
    <w:rsid w:val="00C720B8"/>
    <w:rsid w:val="00C721A6"/>
    <w:rsid w:val="00C7264A"/>
    <w:rsid w:val="00C72684"/>
    <w:rsid w:val="00C7278C"/>
    <w:rsid w:val="00C729FC"/>
    <w:rsid w:val="00C72B69"/>
    <w:rsid w:val="00C72BB0"/>
    <w:rsid w:val="00C72F55"/>
    <w:rsid w:val="00C72FAD"/>
    <w:rsid w:val="00C73050"/>
    <w:rsid w:val="00C73A1D"/>
    <w:rsid w:val="00C73BAD"/>
    <w:rsid w:val="00C73CF4"/>
    <w:rsid w:val="00C73FD7"/>
    <w:rsid w:val="00C73FDB"/>
    <w:rsid w:val="00C743DC"/>
    <w:rsid w:val="00C74767"/>
    <w:rsid w:val="00C74CB6"/>
    <w:rsid w:val="00C74D31"/>
    <w:rsid w:val="00C74EA8"/>
    <w:rsid w:val="00C75437"/>
    <w:rsid w:val="00C7576B"/>
    <w:rsid w:val="00C759AD"/>
    <w:rsid w:val="00C75CDE"/>
    <w:rsid w:val="00C75F5F"/>
    <w:rsid w:val="00C7605B"/>
    <w:rsid w:val="00C76194"/>
    <w:rsid w:val="00C76446"/>
    <w:rsid w:val="00C76E87"/>
    <w:rsid w:val="00C770B8"/>
    <w:rsid w:val="00C77252"/>
    <w:rsid w:val="00C773B7"/>
    <w:rsid w:val="00C77792"/>
    <w:rsid w:val="00C779B0"/>
    <w:rsid w:val="00C779FB"/>
    <w:rsid w:val="00C77F24"/>
    <w:rsid w:val="00C77F54"/>
    <w:rsid w:val="00C80178"/>
    <w:rsid w:val="00C80261"/>
    <w:rsid w:val="00C803D4"/>
    <w:rsid w:val="00C80453"/>
    <w:rsid w:val="00C806E7"/>
    <w:rsid w:val="00C80771"/>
    <w:rsid w:val="00C809E1"/>
    <w:rsid w:val="00C80B85"/>
    <w:rsid w:val="00C81043"/>
    <w:rsid w:val="00C81322"/>
    <w:rsid w:val="00C813F4"/>
    <w:rsid w:val="00C8158B"/>
    <w:rsid w:val="00C815AA"/>
    <w:rsid w:val="00C81707"/>
    <w:rsid w:val="00C81894"/>
    <w:rsid w:val="00C81916"/>
    <w:rsid w:val="00C81AB3"/>
    <w:rsid w:val="00C81B7E"/>
    <w:rsid w:val="00C81BF8"/>
    <w:rsid w:val="00C81D8C"/>
    <w:rsid w:val="00C81F66"/>
    <w:rsid w:val="00C82121"/>
    <w:rsid w:val="00C821AE"/>
    <w:rsid w:val="00C82C4A"/>
    <w:rsid w:val="00C82D85"/>
    <w:rsid w:val="00C82FA3"/>
    <w:rsid w:val="00C83001"/>
    <w:rsid w:val="00C833B9"/>
    <w:rsid w:val="00C83429"/>
    <w:rsid w:val="00C83474"/>
    <w:rsid w:val="00C8349B"/>
    <w:rsid w:val="00C8355B"/>
    <w:rsid w:val="00C83C63"/>
    <w:rsid w:val="00C83CD8"/>
    <w:rsid w:val="00C83F43"/>
    <w:rsid w:val="00C84048"/>
    <w:rsid w:val="00C843BF"/>
    <w:rsid w:val="00C8460B"/>
    <w:rsid w:val="00C84BEB"/>
    <w:rsid w:val="00C84E41"/>
    <w:rsid w:val="00C84E7C"/>
    <w:rsid w:val="00C84F31"/>
    <w:rsid w:val="00C85A49"/>
    <w:rsid w:val="00C85B79"/>
    <w:rsid w:val="00C862A5"/>
    <w:rsid w:val="00C8633D"/>
    <w:rsid w:val="00C865C8"/>
    <w:rsid w:val="00C86B3E"/>
    <w:rsid w:val="00C86DA2"/>
    <w:rsid w:val="00C86E5C"/>
    <w:rsid w:val="00C8735E"/>
    <w:rsid w:val="00C87510"/>
    <w:rsid w:val="00C875FE"/>
    <w:rsid w:val="00C8781B"/>
    <w:rsid w:val="00C87AAE"/>
    <w:rsid w:val="00C87AEE"/>
    <w:rsid w:val="00C87FB6"/>
    <w:rsid w:val="00C900F7"/>
    <w:rsid w:val="00C9038F"/>
    <w:rsid w:val="00C90672"/>
    <w:rsid w:val="00C906D8"/>
    <w:rsid w:val="00C90717"/>
    <w:rsid w:val="00C908AF"/>
    <w:rsid w:val="00C90AEC"/>
    <w:rsid w:val="00C90D4E"/>
    <w:rsid w:val="00C90F01"/>
    <w:rsid w:val="00C91783"/>
    <w:rsid w:val="00C9185B"/>
    <w:rsid w:val="00C9196D"/>
    <w:rsid w:val="00C91A34"/>
    <w:rsid w:val="00C91B4A"/>
    <w:rsid w:val="00C91EA4"/>
    <w:rsid w:val="00C922B7"/>
    <w:rsid w:val="00C92383"/>
    <w:rsid w:val="00C92555"/>
    <w:rsid w:val="00C92ABC"/>
    <w:rsid w:val="00C92B51"/>
    <w:rsid w:val="00C92D9A"/>
    <w:rsid w:val="00C92E2E"/>
    <w:rsid w:val="00C92EDB"/>
    <w:rsid w:val="00C93192"/>
    <w:rsid w:val="00C9339C"/>
    <w:rsid w:val="00C93948"/>
    <w:rsid w:val="00C9398E"/>
    <w:rsid w:val="00C93A4C"/>
    <w:rsid w:val="00C94049"/>
    <w:rsid w:val="00C94669"/>
    <w:rsid w:val="00C94B8F"/>
    <w:rsid w:val="00C94BD4"/>
    <w:rsid w:val="00C94D9D"/>
    <w:rsid w:val="00C950C3"/>
    <w:rsid w:val="00C95380"/>
    <w:rsid w:val="00C954B0"/>
    <w:rsid w:val="00C95629"/>
    <w:rsid w:val="00C956FB"/>
    <w:rsid w:val="00C95914"/>
    <w:rsid w:val="00C95B22"/>
    <w:rsid w:val="00C95FF2"/>
    <w:rsid w:val="00C95FFB"/>
    <w:rsid w:val="00C967EE"/>
    <w:rsid w:val="00C9688F"/>
    <w:rsid w:val="00C9696D"/>
    <w:rsid w:val="00C96DB8"/>
    <w:rsid w:val="00C96E99"/>
    <w:rsid w:val="00C96ECD"/>
    <w:rsid w:val="00C97123"/>
    <w:rsid w:val="00C972D1"/>
    <w:rsid w:val="00C972E7"/>
    <w:rsid w:val="00C9752B"/>
    <w:rsid w:val="00C97597"/>
    <w:rsid w:val="00C97BE6"/>
    <w:rsid w:val="00C97F2A"/>
    <w:rsid w:val="00CA0020"/>
    <w:rsid w:val="00CA03F4"/>
    <w:rsid w:val="00CA04F7"/>
    <w:rsid w:val="00CA0630"/>
    <w:rsid w:val="00CA0A60"/>
    <w:rsid w:val="00CA11E4"/>
    <w:rsid w:val="00CA11F6"/>
    <w:rsid w:val="00CA1310"/>
    <w:rsid w:val="00CA1506"/>
    <w:rsid w:val="00CA15D5"/>
    <w:rsid w:val="00CA1A9A"/>
    <w:rsid w:val="00CA1F02"/>
    <w:rsid w:val="00CA1F9E"/>
    <w:rsid w:val="00CA2067"/>
    <w:rsid w:val="00CA2254"/>
    <w:rsid w:val="00CA22AF"/>
    <w:rsid w:val="00CA23BC"/>
    <w:rsid w:val="00CA2497"/>
    <w:rsid w:val="00CA26EF"/>
    <w:rsid w:val="00CA2909"/>
    <w:rsid w:val="00CA2A45"/>
    <w:rsid w:val="00CA2D8A"/>
    <w:rsid w:val="00CA3115"/>
    <w:rsid w:val="00CA326B"/>
    <w:rsid w:val="00CA33A0"/>
    <w:rsid w:val="00CA36CF"/>
    <w:rsid w:val="00CA3737"/>
    <w:rsid w:val="00CA3B74"/>
    <w:rsid w:val="00CA3C8E"/>
    <w:rsid w:val="00CA451B"/>
    <w:rsid w:val="00CA485F"/>
    <w:rsid w:val="00CA540F"/>
    <w:rsid w:val="00CA5471"/>
    <w:rsid w:val="00CA5842"/>
    <w:rsid w:val="00CA61B0"/>
    <w:rsid w:val="00CA641D"/>
    <w:rsid w:val="00CA6552"/>
    <w:rsid w:val="00CA6677"/>
    <w:rsid w:val="00CA6F79"/>
    <w:rsid w:val="00CA70C3"/>
    <w:rsid w:val="00CA72E1"/>
    <w:rsid w:val="00CA73CC"/>
    <w:rsid w:val="00CA753A"/>
    <w:rsid w:val="00CA7631"/>
    <w:rsid w:val="00CA7776"/>
    <w:rsid w:val="00CA7DF9"/>
    <w:rsid w:val="00CA7F03"/>
    <w:rsid w:val="00CA7F96"/>
    <w:rsid w:val="00CB01E8"/>
    <w:rsid w:val="00CB020D"/>
    <w:rsid w:val="00CB043C"/>
    <w:rsid w:val="00CB04BE"/>
    <w:rsid w:val="00CB0556"/>
    <w:rsid w:val="00CB05B4"/>
    <w:rsid w:val="00CB0775"/>
    <w:rsid w:val="00CB0890"/>
    <w:rsid w:val="00CB0A74"/>
    <w:rsid w:val="00CB0C61"/>
    <w:rsid w:val="00CB11E5"/>
    <w:rsid w:val="00CB1315"/>
    <w:rsid w:val="00CB13E4"/>
    <w:rsid w:val="00CB1456"/>
    <w:rsid w:val="00CB199F"/>
    <w:rsid w:val="00CB19DF"/>
    <w:rsid w:val="00CB1AC9"/>
    <w:rsid w:val="00CB1B53"/>
    <w:rsid w:val="00CB1C65"/>
    <w:rsid w:val="00CB1CBF"/>
    <w:rsid w:val="00CB20AD"/>
    <w:rsid w:val="00CB2233"/>
    <w:rsid w:val="00CB239A"/>
    <w:rsid w:val="00CB252D"/>
    <w:rsid w:val="00CB2AA4"/>
    <w:rsid w:val="00CB2E41"/>
    <w:rsid w:val="00CB2FA3"/>
    <w:rsid w:val="00CB3047"/>
    <w:rsid w:val="00CB31DD"/>
    <w:rsid w:val="00CB3340"/>
    <w:rsid w:val="00CB3360"/>
    <w:rsid w:val="00CB347B"/>
    <w:rsid w:val="00CB38FE"/>
    <w:rsid w:val="00CB3E8F"/>
    <w:rsid w:val="00CB3EBF"/>
    <w:rsid w:val="00CB4411"/>
    <w:rsid w:val="00CB4558"/>
    <w:rsid w:val="00CB45A1"/>
    <w:rsid w:val="00CB48E3"/>
    <w:rsid w:val="00CB4A37"/>
    <w:rsid w:val="00CB4F99"/>
    <w:rsid w:val="00CB4FB4"/>
    <w:rsid w:val="00CB5179"/>
    <w:rsid w:val="00CB51EC"/>
    <w:rsid w:val="00CB56F0"/>
    <w:rsid w:val="00CB59BA"/>
    <w:rsid w:val="00CB5DC3"/>
    <w:rsid w:val="00CB655F"/>
    <w:rsid w:val="00CB686B"/>
    <w:rsid w:val="00CB6AA6"/>
    <w:rsid w:val="00CB6C2C"/>
    <w:rsid w:val="00CB6DBB"/>
    <w:rsid w:val="00CB6DDE"/>
    <w:rsid w:val="00CB6E20"/>
    <w:rsid w:val="00CB6FEB"/>
    <w:rsid w:val="00CB7800"/>
    <w:rsid w:val="00CB780B"/>
    <w:rsid w:val="00CC0028"/>
    <w:rsid w:val="00CC0032"/>
    <w:rsid w:val="00CC0353"/>
    <w:rsid w:val="00CC072E"/>
    <w:rsid w:val="00CC072F"/>
    <w:rsid w:val="00CC0783"/>
    <w:rsid w:val="00CC0F40"/>
    <w:rsid w:val="00CC11B5"/>
    <w:rsid w:val="00CC174A"/>
    <w:rsid w:val="00CC1CD5"/>
    <w:rsid w:val="00CC1DC4"/>
    <w:rsid w:val="00CC1F66"/>
    <w:rsid w:val="00CC20CF"/>
    <w:rsid w:val="00CC21E1"/>
    <w:rsid w:val="00CC22AB"/>
    <w:rsid w:val="00CC253E"/>
    <w:rsid w:val="00CC2678"/>
    <w:rsid w:val="00CC2B27"/>
    <w:rsid w:val="00CC2C9C"/>
    <w:rsid w:val="00CC2D28"/>
    <w:rsid w:val="00CC2F53"/>
    <w:rsid w:val="00CC31AF"/>
    <w:rsid w:val="00CC3660"/>
    <w:rsid w:val="00CC38CC"/>
    <w:rsid w:val="00CC3D63"/>
    <w:rsid w:val="00CC3EF2"/>
    <w:rsid w:val="00CC409A"/>
    <w:rsid w:val="00CC423B"/>
    <w:rsid w:val="00CC464A"/>
    <w:rsid w:val="00CC4FEE"/>
    <w:rsid w:val="00CC5022"/>
    <w:rsid w:val="00CC5995"/>
    <w:rsid w:val="00CC5A83"/>
    <w:rsid w:val="00CC5CD4"/>
    <w:rsid w:val="00CC5D74"/>
    <w:rsid w:val="00CC5E53"/>
    <w:rsid w:val="00CC61A9"/>
    <w:rsid w:val="00CC61B3"/>
    <w:rsid w:val="00CC62BB"/>
    <w:rsid w:val="00CC69FC"/>
    <w:rsid w:val="00CC6A1E"/>
    <w:rsid w:val="00CC704F"/>
    <w:rsid w:val="00CC71AF"/>
    <w:rsid w:val="00CC7233"/>
    <w:rsid w:val="00CC735C"/>
    <w:rsid w:val="00CC7AC1"/>
    <w:rsid w:val="00CC7DD4"/>
    <w:rsid w:val="00CC7E61"/>
    <w:rsid w:val="00CD01D2"/>
    <w:rsid w:val="00CD0595"/>
    <w:rsid w:val="00CD0769"/>
    <w:rsid w:val="00CD0CDE"/>
    <w:rsid w:val="00CD0CEC"/>
    <w:rsid w:val="00CD0DDB"/>
    <w:rsid w:val="00CD0EDE"/>
    <w:rsid w:val="00CD1032"/>
    <w:rsid w:val="00CD1716"/>
    <w:rsid w:val="00CD1753"/>
    <w:rsid w:val="00CD17DF"/>
    <w:rsid w:val="00CD1A69"/>
    <w:rsid w:val="00CD1D32"/>
    <w:rsid w:val="00CD2222"/>
    <w:rsid w:val="00CD2347"/>
    <w:rsid w:val="00CD296C"/>
    <w:rsid w:val="00CD29B5"/>
    <w:rsid w:val="00CD29E7"/>
    <w:rsid w:val="00CD2C71"/>
    <w:rsid w:val="00CD2E47"/>
    <w:rsid w:val="00CD2F4D"/>
    <w:rsid w:val="00CD3052"/>
    <w:rsid w:val="00CD315E"/>
    <w:rsid w:val="00CD318B"/>
    <w:rsid w:val="00CD31BA"/>
    <w:rsid w:val="00CD34FB"/>
    <w:rsid w:val="00CD35DC"/>
    <w:rsid w:val="00CD3640"/>
    <w:rsid w:val="00CD3AC1"/>
    <w:rsid w:val="00CD3BD5"/>
    <w:rsid w:val="00CD3C5C"/>
    <w:rsid w:val="00CD3D3D"/>
    <w:rsid w:val="00CD40E1"/>
    <w:rsid w:val="00CD45E9"/>
    <w:rsid w:val="00CD46BC"/>
    <w:rsid w:val="00CD4736"/>
    <w:rsid w:val="00CD4B4F"/>
    <w:rsid w:val="00CD4E0C"/>
    <w:rsid w:val="00CD509B"/>
    <w:rsid w:val="00CD521E"/>
    <w:rsid w:val="00CD5248"/>
    <w:rsid w:val="00CD54F3"/>
    <w:rsid w:val="00CD590B"/>
    <w:rsid w:val="00CD5942"/>
    <w:rsid w:val="00CD5B96"/>
    <w:rsid w:val="00CD5D0B"/>
    <w:rsid w:val="00CD5D72"/>
    <w:rsid w:val="00CD5D83"/>
    <w:rsid w:val="00CD5DC2"/>
    <w:rsid w:val="00CD5F2A"/>
    <w:rsid w:val="00CD634E"/>
    <w:rsid w:val="00CD64EE"/>
    <w:rsid w:val="00CD6745"/>
    <w:rsid w:val="00CD6896"/>
    <w:rsid w:val="00CD6A3F"/>
    <w:rsid w:val="00CD6A7D"/>
    <w:rsid w:val="00CD6DE7"/>
    <w:rsid w:val="00CD6DEA"/>
    <w:rsid w:val="00CD6E03"/>
    <w:rsid w:val="00CD71B1"/>
    <w:rsid w:val="00CD7223"/>
    <w:rsid w:val="00CD7562"/>
    <w:rsid w:val="00CD7B93"/>
    <w:rsid w:val="00CE08FF"/>
    <w:rsid w:val="00CE0A97"/>
    <w:rsid w:val="00CE0AC8"/>
    <w:rsid w:val="00CE0ADF"/>
    <w:rsid w:val="00CE0B82"/>
    <w:rsid w:val="00CE0CEE"/>
    <w:rsid w:val="00CE0D7B"/>
    <w:rsid w:val="00CE12F9"/>
    <w:rsid w:val="00CE1357"/>
    <w:rsid w:val="00CE17D4"/>
    <w:rsid w:val="00CE17E0"/>
    <w:rsid w:val="00CE18D2"/>
    <w:rsid w:val="00CE1C16"/>
    <w:rsid w:val="00CE1C51"/>
    <w:rsid w:val="00CE1ED9"/>
    <w:rsid w:val="00CE211C"/>
    <w:rsid w:val="00CE21D6"/>
    <w:rsid w:val="00CE254E"/>
    <w:rsid w:val="00CE25B4"/>
    <w:rsid w:val="00CE264C"/>
    <w:rsid w:val="00CE27AE"/>
    <w:rsid w:val="00CE2C7F"/>
    <w:rsid w:val="00CE2E61"/>
    <w:rsid w:val="00CE32AF"/>
    <w:rsid w:val="00CE338D"/>
    <w:rsid w:val="00CE38D2"/>
    <w:rsid w:val="00CE392D"/>
    <w:rsid w:val="00CE3977"/>
    <w:rsid w:val="00CE3A5A"/>
    <w:rsid w:val="00CE3D11"/>
    <w:rsid w:val="00CE3E68"/>
    <w:rsid w:val="00CE4272"/>
    <w:rsid w:val="00CE45BE"/>
    <w:rsid w:val="00CE4B58"/>
    <w:rsid w:val="00CE4D99"/>
    <w:rsid w:val="00CE53E1"/>
    <w:rsid w:val="00CE55D3"/>
    <w:rsid w:val="00CE5704"/>
    <w:rsid w:val="00CE59D2"/>
    <w:rsid w:val="00CE5FC1"/>
    <w:rsid w:val="00CE6460"/>
    <w:rsid w:val="00CE65A0"/>
    <w:rsid w:val="00CE6898"/>
    <w:rsid w:val="00CE6977"/>
    <w:rsid w:val="00CE6AA5"/>
    <w:rsid w:val="00CE6D85"/>
    <w:rsid w:val="00CE6DEA"/>
    <w:rsid w:val="00CE70E3"/>
    <w:rsid w:val="00CE725D"/>
    <w:rsid w:val="00CE7291"/>
    <w:rsid w:val="00CE7791"/>
    <w:rsid w:val="00CE7F13"/>
    <w:rsid w:val="00CE7F83"/>
    <w:rsid w:val="00CF0175"/>
    <w:rsid w:val="00CF019C"/>
    <w:rsid w:val="00CF01AF"/>
    <w:rsid w:val="00CF05AC"/>
    <w:rsid w:val="00CF062C"/>
    <w:rsid w:val="00CF0CD1"/>
    <w:rsid w:val="00CF0CDD"/>
    <w:rsid w:val="00CF0DB1"/>
    <w:rsid w:val="00CF0DE5"/>
    <w:rsid w:val="00CF185E"/>
    <w:rsid w:val="00CF1AE4"/>
    <w:rsid w:val="00CF220E"/>
    <w:rsid w:val="00CF2577"/>
    <w:rsid w:val="00CF25F5"/>
    <w:rsid w:val="00CF30D2"/>
    <w:rsid w:val="00CF3347"/>
    <w:rsid w:val="00CF3477"/>
    <w:rsid w:val="00CF35FE"/>
    <w:rsid w:val="00CF39E2"/>
    <w:rsid w:val="00CF3F5B"/>
    <w:rsid w:val="00CF3F64"/>
    <w:rsid w:val="00CF4155"/>
    <w:rsid w:val="00CF42DF"/>
    <w:rsid w:val="00CF4612"/>
    <w:rsid w:val="00CF4760"/>
    <w:rsid w:val="00CF479A"/>
    <w:rsid w:val="00CF47CF"/>
    <w:rsid w:val="00CF48BC"/>
    <w:rsid w:val="00CF4C78"/>
    <w:rsid w:val="00CF55D3"/>
    <w:rsid w:val="00CF5B91"/>
    <w:rsid w:val="00CF5C5C"/>
    <w:rsid w:val="00CF5D03"/>
    <w:rsid w:val="00CF5F77"/>
    <w:rsid w:val="00CF6035"/>
    <w:rsid w:val="00CF64CD"/>
    <w:rsid w:val="00CF66F0"/>
    <w:rsid w:val="00CF6BFE"/>
    <w:rsid w:val="00CF7699"/>
    <w:rsid w:val="00CF76BA"/>
    <w:rsid w:val="00CF76BE"/>
    <w:rsid w:val="00CF7822"/>
    <w:rsid w:val="00CF799E"/>
    <w:rsid w:val="00CF7ABA"/>
    <w:rsid w:val="00CF7D21"/>
    <w:rsid w:val="00CF7F0B"/>
    <w:rsid w:val="00D00890"/>
    <w:rsid w:val="00D0089E"/>
    <w:rsid w:val="00D0131A"/>
    <w:rsid w:val="00D01384"/>
    <w:rsid w:val="00D0167A"/>
    <w:rsid w:val="00D01B1C"/>
    <w:rsid w:val="00D01D9D"/>
    <w:rsid w:val="00D01E37"/>
    <w:rsid w:val="00D0257A"/>
    <w:rsid w:val="00D02714"/>
    <w:rsid w:val="00D028E0"/>
    <w:rsid w:val="00D02D97"/>
    <w:rsid w:val="00D02EDB"/>
    <w:rsid w:val="00D0302B"/>
    <w:rsid w:val="00D030CB"/>
    <w:rsid w:val="00D031AE"/>
    <w:rsid w:val="00D033ED"/>
    <w:rsid w:val="00D03486"/>
    <w:rsid w:val="00D034C3"/>
    <w:rsid w:val="00D03708"/>
    <w:rsid w:val="00D0385F"/>
    <w:rsid w:val="00D0394B"/>
    <w:rsid w:val="00D03D08"/>
    <w:rsid w:val="00D03DE9"/>
    <w:rsid w:val="00D0419D"/>
    <w:rsid w:val="00D041A1"/>
    <w:rsid w:val="00D043C7"/>
    <w:rsid w:val="00D04411"/>
    <w:rsid w:val="00D049CB"/>
    <w:rsid w:val="00D04A5F"/>
    <w:rsid w:val="00D04C14"/>
    <w:rsid w:val="00D04CCE"/>
    <w:rsid w:val="00D054F8"/>
    <w:rsid w:val="00D0578F"/>
    <w:rsid w:val="00D05838"/>
    <w:rsid w:val="00D05C04"/>
    <w:rsid w:val="00D05EB3"/>
    <w:rsid w:val="00D0639F"/>
    <w:rsid w:val="00D064B9"/>
    <w:rsid w:val="00D0699A"/>
    <w:rsid w:val="00D06ACB"/>
    <w:rsid w:val="00D06B3A"/>
    <w:rsid w:val="00D06E6B"/>
    <w:rsid w:val="00D06F81"/>
    <w:rsid w:val="00D072EE"/>
    <w:rsid w:val="00D073E7"/>
    <w:rsid w:val="00D07838"/>
    <w:rsid w:val="00D07BDA"/>
    <w:rsid w:val="00D07C27"/>
    <w:rsid w:val="00D07C7E"/>
    <w:rsid w:val="00D07C8F"/>
    <w:rsid w:val="00D07D69"/>
    <w:rsid w:val="00D10132"/>
    <w:rsid w:val="00D1020D"/>
    <w:rsid w:val="00D10559"/>
    <w:rsid w:val="00D10833"/>
    <w:rsid w:val="00D10D21"/>
    <w:rsid w:val="00D10F7B"/>
    <w:rsid w:val="00D10F85"/>
    <w:rsid w:val="00D111D4"/>
    <w:rsid w:val="00D113E6"/>
    <w:rsid w:val="00D11D57"/>
    <w:rsid w:val="00D11F87"/>
    <w:rsid w:val="00D12246"/>
    <w:rsid w:val="00D125A0"/>
    <w:rsid w:val="00D12642"/>
    <w:rsid w:val="00D12748"/>
    <w:rsid w:val="00D127E3"/>
    <w:rsid w:val="00D129A2"/>
    <w:rsid w:val="00D12A00"/>
    <w:rsid w:val="00D1328D"/>
    <w:rsid w:val="00D13395"/>
    <w:rsid w:val="00D138A2"/>
    <w:rsid w:val="00D1390F"/>
    <w:rsid w:val="00D139BB"/>
    <w:rsid w:val="00D13AC0"/>
    <w:rsid w:val="00D141AE"/>
    <w:rsid w:val="00D147EA"/>
    <w:rsid w:val="00D14932"/>
    <w:rsid w:val="00D14C6E"/>
    <w:rsid w:val="00D14DCD"/>
    <w:rsid w:val="00D153CA"/>
    <w:rsid w:val="00D154BE"/>
    <w:rsid w:val="00D157D3"/>
    <w:rsid w:val="00D158C7"/>
    <w:rsid w:val="00D15925"/>
    <w:rsid w:val="00D15C36"/>
    <w:rsid w:val="00D16153"/>
    <w:rsid w:val="00D16514"/>
    <w:rsid w:val="00D1661A"/>
    <w:rsid w:val="00D16A25"/>
    <w:rsid w:val="00D16ADC"/>
    <w:rsid w:val="00D16CD1"/>
    <w:rsid w:val="00D16EC4"/>
    <w:rsid w:val="00D170DF"/>
    <w:rsid w:val="00D175DE"/>
    <w:rsid w:val="00D178A5"/>
    <w:rsid w:val="00D17E42"/>
    <w:rsid w:val="00D17E5A"/>
    <w:rsid w:val="00D17F64"/>
    <w:rsid w:val="00D20036"/>
    <w:rsid w:val="00D201AC"/>
    <w:rsid w:val="00D20882"/>
    <w:rsid w:val="00D208FA"/>
    <w:rsid w:val="00D20DD7"/>
    <w:rsid w:val="00D21315"/>
    <w:rsid w:val="00D21A97"/>
    <w:rsid w:val="00D21CC0"/>
    <w:rsid w:val="00D21EAD"/>
    <w:rsid w:val="00D21EED"/>
    <w:rsid w:val="00D21F3F"/>
    <w:rsid w:val="00D21FB5"/>
    <w:rsid w:val="00D221FD"/>
    <w:rsid w:val="00D223F3"/>
    <w:rsid w:val="00D22C06"/>
    <w:rsid w:val="00D22D75"/>
    <w:rsid w:val="00D23185"/>
    <w:rsid w:val="00D236F0"/>
    <w:rsid w:val="00D23863"/>
    <w:rsid w:val="00D238DE"/>
    <w:rsid w:val="00D23A30"/>
    <w:rsid w:val="00D23B3C"/>
    <w:rsid w:val="00D23CF7"/>
    <w:rsid w:val="00D23E1F"/>
    <w:rsid w:val="00D23F4B"/>
    <w:rsid w:val="00D23FE2"/>
    <w:rsid w:val="00D24096"/>
    <w:rsid w:val="00D24161"/>
    <w:rsid w:val="00D2429A"/>
    <w:rsid w:val="00D243B6"/>
    <w:rsid w:val="00D243EC"/>
    <w:rsid w:val="00D24591"/>
    <w:rsid w:val="00D245FA"/>
    <w:rsid w:val="00D24622"/>
    <w:rsid w:val="00D24A80"/>
    <w:rsid w:val="00D24BD2"/>
    <w:rsid w:val="00D24D51"/>
    <w:rsid w:val="00D24D56"/>
    <w:rsid w:val="00D24E50"/>
    <w:rsid w:val="00D250AD"/>
    <w:rsid w:val="00D250F7"/>
    <w:rsid w:val="00D252DF"/>
    <w:rsid w:val="00D2552E"/>
    <w:rsid w:val="00D2557A"/>
    <w:rsid w:val="00D255D6"/>
    <w:rsid w:val="00D25723"/>
    <w:rsid w:val="00D258C7"/>
    <w:rsid w:val="00D259C4"/>
    <w:rsid w:val="00D25A3B"/>
    <w:rsid w:val="00D25D88"/>
    <w:rsid w:val="00D25EE3"/>
    <w:rsid w:val="00D25F86"/>
    <w:rsid w:val="00D261C2"/>
    <w:rsid w:val="00D2636D"/>
    <w:rsid w:val="00D265F0"/>
    <w:rsid w:val="00D26CB8"/>
    <w:rsid w:val="00D2770D"/>
    <w:rsid w:val="00D279DE"/>
    <w:rsid w:val="00D27B79"/>
    <w:rsid w:val="00D27E25"/>
    <w:rsid w:val="00D302CF"/>
    <w:rsid w:val="00D30343"/>
    <w:rsid w:val="00D30554"/>
    <w:rsid w:val="00D30648"/>
    <w:rsid w:val="00D3087B"/>
    <w:rsid w:val="00D30A27"/>
    <w:rsid w:val="00D30A36"/>
    <w:rsid w:val="00D30BA8"/>
    <w:rsid w:val="00D30C23"/>
    <w:rsid w:val="00D30E29"/>
    <w:rsid w:val="00D30E93"/>
    <w:rsid w:val="00D30EF4"/>
    <w:rsid w:val="00D31185"/>
    <w:rsid w:val="00D311BB"/>
    <w:rsid w:val="00D31EB2"/>
    <w:rsid w:val="00D322B6"/>
    <w:rsid w:val="00D32632"/>
    <w:rsid w:val="00D32734"/>
    <w:rsid w:val="00D32791"/>
    <w:rsid w:val="00D32E00"/>
    <w:rsid w:val="00D3336E"/>
    <w:rsid w:val="00D334AB"/>
    <w:rsid w:val="00D337A4"/>
    <w:rsid w:val="00D33A55"/>
    <w:rsid w:val="00D34185"/>
    <w:rsid w:val="00D3467B"/>
    <w:rsid w:val="00D34F1E"/>
    <w:rsid w:val="00D3544C"/>
    <w:rsid w:val="00D358A1"/>
    <w:rsid w:val="00D35D21"/>
    <w:rsid w:val="00D35D2C"/>
    <w:rsid w:val="00D35F5E"/>
    <w:rsid w:val="00D36004"/>
    <w:rsid w:val="00D362A4"/>
    <w:rsid w:val="00D362D1"/>
    <w:rsid w:val="00D36500"/>
    <w:rsid w:val="00D36709"/>
    <w:rsid w:val="00D36B0B"/>
    <w:rsid w:val="00D36BAC"/>
    <w:rsid w:val="00D36EBB"/>
    <w:rsid w:val="00D3741A"/>
    <w:rsid w:val="00D3742E"/>
    <w:rsid w:val="00D374C9"/>
    <w:rsid w:val="00D374DF"/>
    <w:rsid w:val="00D37BE9"/>
    <w:rsid w:val="00D37F89"/>
    <w:rsid w:val="00D37FBF"/>
    <w:rsid w:val="00D4053F"/>
    <w:rsid w:val="00D40A8B"/>
    <w:rsid w:val="00D40D06"/>
    <w:rsid w:val="00D40E2A"/>
    <w:rsid w:val="00D40EDC"/>
    <w:rsid w:val="00D41228"/>
    <w:rsid w:val="00D41415"/>
    <w:rsid w:val="00D4184E"/>
    <w:rsid w:val="00D41A33"/>
    <w:rsid w:val="00D41E56"/>
    <w:rsid w:val="00D422C8"/>
    <w:rsid w:val="00D422F7"/>
    <w:rsid w:val="00D4234D"/>
    <w:rsid w:val="00D423D5"/>
    <w:rsid w:val="00D424C5"/>
    <w:rsid w:val="00D4266F"/>
    <w:rsid w:val="00D42732"/>
    <w:rsid w:val="00D42F7B"/>
    <w:rsid w:val="00D43102"/>
    <w:rsid w:val="00D43649"/>
    <w:rsid w:val="00D43953"/>
    <w:rsid w:val="00D43EC5"/>
    <w:rsid w:val="00D44334"/>
    <w:rsid w:val="00D449AA"/>
    <w:rsid w:val="00D44A8C"/>
    <w:rsid w:val="00D4514C"/>
    <w:rsid w:val="00D4578A"/>
    <w:rsid w:val="00D45A94"/>
    <w:rsid w:val="00D45BCD"/>
    <w:rsid w:val="00D45CE9"/>
    <w:rsid w:val="00D4606C"/>
    <w:rsid w:val="00D46072"/>
    <w:rsid w:val="00D4627C"/>
    <w:rsid w:val="00D463F0"/>
    <w:rsid w:val="00D46546"/>
    <w:rsid w:val="00D4673D"/>
    <w:rsid w:val="00D46A40"/>
    <w:rsid w:val="00D46C3D"/>
    <w:rsid w:val="00D46D10"/>
    <w:rsid w:val="00D474F6"/>
    <w:rsid w:val="00D475E8"/>
    <w:rsid w:val="00D476B1"/>
    <w:rsid w:val="00D477D5"/>
    <w:rsid w:val="00D479D7"/>
    <w:rsid w:val="00D47A5A"/>
    <w:rsid w:val="00D47B6F"/>
    <w:rsid w:val="00D47E7C"/>
    <w:rsid w:val="00D47F83"/>
    <w:rsid w:val="00D500C0"/>
    <w:rsid w:val="00D50153"/>
    <w:rsid w:val="00D501B8"/>
    <w:rsid w:val="00D50345"/>
    <w:rsid w:val="00D5055E"/>
    <w:rsid w:val="00D50A23"/>
    <w:rsid w:val="00D50B23"/>
    <w:rsid w:val="00D50E45"/>
    <w:rsid w:val="00D50EE3"/>
    <w:rsid w:val="00D512F6"/>
    <w:rsid w:val="00D51C23"/>
    <w:rsid w:val="00D51C7F"/>
    <w:rsid w:val="00D51D7B"/>
    <w:rsid w:val="00D5221A"/>
    <w:rsid w:val="00D52448"/>
    <w:rsid w:val="00D524B1"/>
    <w:rsid w:val="00D5252D"/>
    <w:rsid w:val="00D52AA7"/>
    <w:rsid w:val="00D52B18"/>
    <w:rsid w:val="00D52D2B"/>
    <w:rsid w:val="00D52D87"/>
    <w:rsid w:val="00D53A47"/>
    <w:rsid w:val="00D53FCA"/>
    <w:rsid w:val="00D5415A"/>
    <w:rsid w:val="00D54708"/>
    <w:rsid w:val="00D548B2"/>
    <w:rsid w:val="00D54900"/>
    <w:rsid w:val="00D54C96"/>
    <w:rsid w:val="00D54E48"/>
    <w:rsid w:val="00D54FFB"/>
    <w:rsid w:val="00D550C0"/>
    <w:rsid w:val="00D5520B"/>
    <w:rsid w:val="00D55225"/>
    <w:rsid w:val="00D5581A"/>
    <w:rsid w:val="00D55B2B"/>
    <w:rsid w:val="00D55C37"/>
    <w:rsid w:val="00D55DC8"/>
    <w:rsid w:val="00D55E3A"/>
    <w:rsid w:val="00D56072"/>
    <w:rsid w:val="00D5622F"/>
    <w:rsid w:val="00D56425"/>
    <w:rsid w:val="00D56477"/>
    <w:rsid w:val="00D564E0"/>
    <w:rsid w:val="00D56A45"/>
    <w:rsid w:val="00D56BBC"/>
    <w:rsid w:val="00D56E3C"/>
    <w:rsid w:val="00D57057"/>
    <w:rsid w:val="00D5718B"/>
    <w:rsid w:val="00D57209"/>
    <w:rsid w:val="00D572A5"/>
    <w:rsid w:val="00D572F9"/>
    <w:rsid w:val="00D5750A"/>
    <w:rsid w:val="00D5761D"/>
    <w:rsid w:val="00D578ED"/>
    <w:rsid w:val="00D579B1"/>
    <w:rsid w:val="00D57D09"/>
    <w:rsid w:val="00D600DE"/>
    <w:rsid w:val="00D60279"/>
    <w:rsid w:val="00D6075D"/>
    <w:rsid w:val="00D6085C"/>
    <w:rsid w:val="00D60AC7"/>
    <w:rsid w:val="00D60CEA"/>
    <w:rsid w:val="00D60D99"/>
    <w:rsid w:val="00D60F20"/>
    <w:rsid w:val="00D61670"/>
    <w:rsid w:val="00D6194A"/>
    <w:rsid w:val="00D61A9E"/>
    <w:rsid w:val="00D61E67"/>
    <w:rsid w:val="00D61F6D"/>
    <w:rsid w:val="00D61FD6"/>
    <w:rsid w:val="00D620A0"/>
    <w:rsid w:val="00D62104"/>
    <w:rsid w:val="00D62675"/>
    <w:rsid w:val="00D6288A"/>
    <w:rsid w:val="00D629EF"/>
    <w:rsid w:val="00D62E6C"/>
    <w:rsid w:val="00D6300D"/>
    <w:rsid w:val="00D63096"/>
    <w:rsid w:val="00D63132"/>
    <w:rsid w:val="00D639B5"/>
    <w:rsid w:val="00D63B43"/>
    <w:rsid w:val="00D63B46"/>
    <w:rsid w:val="00D64392"/>
    <w:rsid w:val="00D643EE"/>
    <w:rsid w:val="00D6452D"/>
    <w:rsid w:val="00D645AA"/>
    <w:rsid w:val="00D645B8"/>
    <w:rsid w:val="00D647FE"/>
    <w:rsid w:val="00D64FD1"/>
    <w:rsid w:val="00D65362"/>
    <w:rsid w:val="00D6557B"/>
    <w:rsid w:val="00D6570C"/>
    <w:rsid w:val="00D6580C"/>
    <w:rsid w:val="00D65ABB"/>
    <w:rsid w:val="00D65B84"/>
    <w:rsid w:val="00D65BC5"/>
    <w:rsid w:val="00D66059"/>
    <w:rsid w:val="00D6609E"/>
    <w:rsid w:val="00D6610D"/>
    <w:rsid w:val="00D6621D"/>
    <w:rsid w:val="00D662C8"/>
    <w:rsid w:val="00D662F1"/>
    <w:rsid w:val="00D664DA"/>
    <w:rsid w:val="00D6674B"/>
    <w:rsid w:val="00D66853"/>
    <w:rsid w:val="00D66B25"/>
    <w:rsid w:val="00D66EC1"/>
    <w:rsid w:val="00D66EF9"/>
    <w:rsid w:val="00D6740F"/>
    <w:rsid w:val="00D67900"/>
    <w:rsid w:val="00D67B0A"/>
    <w:rsid w:val="00D67B53"/>
    <w:rsid w:val="00D67BF8"/>
    <w:rsid w:val="00D70399"/>
    <w:rsid w:val="00D7044C"/>
    <w:rsid w:val="00D704CE"/>
    <w:rsid w:val="00D705C5"/>
    <w:rsid w:val="00D708BF"/>
    <w:rsid w:val="00D708E7"/>
    <w:rsid w:val="00D70A1C"/>
    <w:rsid w:val="00D70AB3"/>
    <w:rsid w:val="00D70B24"/>
    <w:rsid w:val="00D70D50"/>
    <w:rsid w:val="00D70F99"/>
    <w:rsid w:val="00D71477"/>
    <w:rsid w:val="00D71573"/>
    <w:rsid w:val="00D71675"/>
    <w:rsid w:val="00D718C1"/>
    <w:rsid w:val="00D71A49"/>
    <w:rsid w:val="00D71E92"/>
    <w:rsid w:val="00D71F75"/>
    <w:rsid w:val="00D72404"/>
    <w:rsid w:val="00D72768"/>
    <w:rsid w:val="00D727D2"/>
    <w:rsid w:val="00D72BE8"/>
    <w:rsid w:val="00D72C2E"/>
    <w:rsid w:val="00D72FBD"/>
    <w:rsid w:val="00D7301B"/>
    <w:rsid w:val="00D73082"/>
    <w:rsid w:val="00D73217"/>
    <w:rsid w:val="00D733AD"/>
    <w:rsid w:val="00D7373C"/>
    <w:rsid w:val="00D73A40"/>
    <w:rsid w:val="00D73EE5"/>
    <w:rsid w:val="00D74031"/>
    <w:rsid w:val="00D74131"/>
    <w:rsid w:val="00D742F7"/>
    <w:rsid w:val="00D74517"/>
    <w:rsid w:val="00D7466C"/>
    <w:rsid w:val="00D74B83"/>
    <w:rsid w:val="00D74F70"/>
    <w:rsid w:val="00D75105"/>
    <w:rsid w:val="00D75165"/>
    <w:rsid w:val="00D753E0"/>
    <w:rsid w:val="00D754D4"/>
    <w:rsid w:val="00D75530"/>
    <w:rsid w:val="00D756C7"/>
    <w:rsid w:val="00D75848"/>
    <w:rsid w:val="00D75B66"/>
    <w:rsid w:val="00D76172"/>
    <w:rsid w:val="00D7628A"/>
    <w:rsid w:val="00D763E6"/>
    <w:rsid w:val="00D765FD"/>
    <w:rsid w:val="00D76631"/>
    <w:rsid w:val="00D7669A"/>
    <w:rsid w:val="00D76F75"/>
    <w:rsid w:val="00D77073"/>
    <w:rsid w:val="00D77150"/>
    <w:rsid w:val="00D77211"/>
    <w:rsid w:val="00D774CA"/>
    <w:rsid w:val="00D776C6"/>
    <w:rsid w:val="00D77881"/>
    <w:rsid w:val="00D77C55"/>
    <w:rsid w:val="00D806FB"/>
    <w:rsid w:val="00D80978"/>
    <w:rsid w:val="00D80EE7"/>
    <w:rsid w:val="00D813D5"/>
    <w:rsid w:val="00D81517"/>
    <w:rsid w:val="00D8155A"/>
    <w:rsid w:val="00D8162B"/>
    <w:rsid w:val="00D817A9"/>
    <w:rsid w:val="00D8183F"/>
    <w:rsid w:val="00D81D18"/>
    <w:rsid w:val="00D81D50"/>
    <w:rsid w:val="00D82152"/>
    <w:rsid w:val="00D82154"/>
    <w:rsid w:val="00D82321"/>
    <w:rsid w:val="00D82345"/>
    <w:rsid w:val="00D824F4"/>
    <w:rsid w:val="00D82A5A"/>
    <w:rsid w:val="00D82CFB"/>
    <w:rsid w:val="00D82E3C"/>
    <w:rsid w:val="00D82E77"/>
    <w:rsid w:val="00D83439"/>
    <w:rsid w:val="00D836E3"/>
    <w:rsid w:val="00D83E11"/>
    <w:rsid w:val="00D83F02"/>
    <w:rsid w:val="00D83F6B"/>
    <w:rsid w:val="00D83FCB"/>
    <w:rsid w:val="00D84417"/>
    <w:rsid w:val="00D84C83"/>
    <w:rsid w:val="00D84E0A"/>
    <w:rsid w:val="00D84EED"/>
    <w:rsid w:val="00D85203"/>
    <w:rsid w:val="00D85222"/>
    <w:rsid w:val="00D852BD"/>
    <w:rsid w:val="00D85357"/>
    <w:rsid w:val="00D854CA"/>
    <w:rsid w:val="00D85595"/>
    <w:rsid w:val="00D85878"/>
    <w:rsid w:val="00D85EA9"/>
    <w:rsid w:val="00D85EE6"/>
    <w:rsid w:val="00D85FC2"/>
    <w:rsid w:val="00D861CD"/>
    <w:rsid w:val="00D86591"/>
    <w:rsid w:val="00D868A7"/>
    <w:rsid w:val="00D86A93"/>
    <w:rsid w:val="00D86B22"/>
    <w:rsid w:val="00D86BF8"/>
    <w:rsid w:val="00D86CCF"/>
    <w:rsid w:val="00D86E2A"/>
    <w:rsid w:val="00D86E4B"/>
    <w:rsid w:val="00D8724B"/>
    <w:rsid w:val="00D87390"/>
    <w:rsid w:val="00D8766F"/>
    <w:rsid w:val="00D87929"/>
    <w:rsid w:val="00D87A70"/>
    <w:rsid w:val="00D87CA3"/>
    <w:rsid w:val="00D87CB2"/>
    <w:rsid w:val="00D87D65"/>
    <w:rsid w:val="00D90015"/>
    <w:rsid w:val="00D90743"/>
    <w:rsid w:val="00D90C36"/>
    <w:rsid w:val="00D91024"/>
    <w:rsid w:val="00D910DA"/>
    <w:rsid w:val="00D91187"/>
    <w:rsid w:val="00D91251"/>
    <w:rsid w:val="00D912EE"/>
    <w:rsid w:val="00D91493"/>
    <w:rsid w:val="00D914A7"/>
    <w:rsid w:val="00D91555"/>
    <w:rsid w:val="00D9194A"/>
    <w:rsid w:val="00D91978"/>
    <w:rsid w:val="00D91997"/>
    <w:rsid w:val="00D91CF3"/>
    <w:rsid w:val="00D91EA8"/>
    <w:rsid w:val="00D92106"/>
    <w:rsid w:val="00D9239B"/>
    <w:rsid w:val="00D92C54"/>
    <w:rsid w:val="00D93050"/>
    <w:rsid w:val="00D931DB"/>
    <w:rsid w:val="00D932C1"/>
    <w:rsid w:val="00D935AE"/>
    <w:rsid w:val="00D93771"/>
    <w:rsid w:val="00D93AA1"/>
    <w:rsid w:val="00D93C2C"/>
    <w:rsid w:val="00D93DA0"/>
    <w:rsid w:val="00D9405D"/>
    <w:rsid w:val="00D94228"/>
    <w:rsid w:val="00D943CE"/>
    <w:rsid w:val="00D94439"/>
    <w:rsid w:val="00D944D8"/>
    <w:rsid w:val="00D94595"/>
    <w:rsid w:val="00D94A06"/>
    <w:rsid w:val="00D94C36"/>
    <w:rsid w:val="00D94D64"/>
    <w:rsid w:val="00D951C9"/>
    <w:rsid w:val="00D955F3"/>
    <w:rsid w:val="00D958EE"/>
    <w:rsid w:val="00D95C91"/>
    <w:rsid w:val="00D95D47"/>
    <w:rsid w:val="00D95DF7"/>
    <w:rsid w:val="00D96626"/>
    <w:rsid w:val="00D9685F"/>
    <w:rsid w:val="00D969B8"/>
    <w:rsid w:val="00D96B25"/>
    <w:rsid w:val="00D97438"/>
    <w:rsid w:val="00D97B2E"/>
    <w:rsid w:val="00D97CC2"/>
    <w:rsid w:val="00DA0551"/>
    <w:rsid w:val="00DA06D5"/>
    <w:rsid w:val="00DA0E4F"/>
    <w:rsid w:val="00DA0F0E"/>
    <w:rsid w:val="00DA11B9"/>
    <w:rsid w:val="00DA1BB2"/>
    <w:rsid w:val="00DA1CEF"/>
    <w:rsid w:val="00DA1DB5"/>
    <w:rsid w:val="00DA1DE5"/>
    <w:rsid w:val="00DA20AE"/>
    <w:rsid w:val="00DA2484"/>
    <w:rsid w:val="00DA2732"/>
    <w:rsid w:val="00DA27A7"/>
    <w:rsid w:val="00DA288D"/>
    <w:rsid w:val="00DA2A01"/>
    <w:rsid w:val="00DA2B3F"/>
    <w:rsid w:val="00DA2CAF"/>
    <w:rsid w:val="00DA2E38"/>
    <w:rsid w:val="00DA2E79"/>
    <w:rsid w:val="00DA3191"/>
    <w:rsid w:val="00DA330D"/>
    <w:rsid w:val="00DA333D"/>
    <w:rsid w:val="00DA33C4"/>
    <w:rsid w:val="00DA33C7"/>
    <w:rsid w:val="00DA34ED"/>
    <w:rsid w:val="00DA36DA"/>
    <w:rsid w:val="00DA3E11"/>
    <w:rsid w:val="00DA41BD"/>
    <w:rsid w:val="00DA4505"/>
    <w:rsid w:val="00DA45DB"/>
    <w:rsid w:val="00DA473C"/>
    <w:rsid w:val="00DA4957"/>
    <w:rsid w:val="00DA4975"/>
    <w:rsid w:val="00DA4AEF"/>
    <w:rsid w:val="00DA4BFF"/>
    <w:rsid w:val="00DA4C56"/>
    <w:rsid w:val="00DA4CB7"/>
    <w:rsid w:val="00DA4DC4"/>
    <w:rsid w:val="00DA4ECE"/>
    <w:rsid w:val="00DA4F48"/>
    <w:rsid w:val="00DA50EF"/>
    <w:rsid w:val="00DA5274"/>
    <w:rsid w:val="00DA58E1"/>
    <w:rsid w:val="00DA601D"/>
    <w:rsid w:val="00DA60F8"/>
    <w:rsid w:val="00DA65E6"/>
    <w:rsid w:val="00DA67D6"/>
    <w:rsid w:val="00DA7318"/>
    <w:rsid w:val="00DA753B"/>
    <w:rsid w:val="00DA7919"/>
    <w:rsid w:val="00DA7C0C"/>
    <w:rsid w:val="00DA7C7C"/>
    <w:rsid w:val="00DA7DB7"/>
    <w:rsid w:val="00DA7F70"/>
    <w:rsid w:val="00DB01FE"/>
    <w:rsid w:val="00DB06BD"/>
    <w:rsid w:val="00DB06F0"/>
    <w:rsid w:val="00DB0C1C"/>
    <w:rsid w:val="00DB0C87"/>
    <w:rsid w:val="00DB0D26"/>
    <w:rsid w:val="00DB0DFC"/>
    <w:rsid w:val="00DB1184"/>
    <w:rsid w:val="00DB1299"/>
    <w:rsid w:val="00DB1984"/>
    <w:rsid w:val="00DB236A"/>
    <w:rsid w:val="00DB237A"/>
    <w:rsid w:val="00DB2722"/>
    <w:rsid w:val="00DB2855"/>
    <w:rsid w:val="00DB291B"/>
    <w:rsid w:val="00DB29A1"/>
    <w:rsid w:val="00DB2A25"/>
    <w:rsid w:val="00DB2C22"/>
    <w:rsid w:val="00DB37E4"/>
    <w:rsid w:val="00DB3A71"/>
    <w:rsid w:val="00DB3C4B"/>
    <w:rsid w:val="00DB3E37"/>
    <w:rsid w:val="00DB3E3D"/>
    <w:rsid w:val="00DB3ECB"/>
    <w:rsid w:val="00DB416C"/>
    <w:rsid w:val="00DB4329"/>
    <w:rsid w:val="00DB43BE"/>
    <w:rsid w:val="00DB4406"/>
    <w:rsid w:val="00DB442A"/>
    <w:rsid w:val="00DB4B33"/>
    <w:rsid w:val="00DB4B90"/>
    <w:rsid w:val="00DB4D53"/>
    <w:rsid w:val="00DB5229"/>
    <w:rsid w:val="00DB55C4"/>
    <w:rsid w:val="00DB563C"/>
    <w:rsid w:val="00DB571E"/>
    <w:rsid w:val="00DB5939"/>
    <w:rsid w:val="00DB5E98"/>
    <w:rsid w:val="00DB5F77"/>
    <w:rsid w:val="00DB6125"/>
    <w:rsid w:val="00DB6198"/>
    <w:rsid w:val="00DB64D7"/>
    <w:rsid w:val="00DB6870"/>
    <w:rsid w:val="00DB6978"/>
    <w:rsid w:val="00DB6989"/>
    <w:rsid w:val="00DB6B31"/>
    <w:rsid w:val="00DB6B65"/>
    <w:rsid w:val="00DB6C74"/>
    <w:rsid w:val="00DB6FFF"/>
    <w:rsid w:val="00DB779A"/>
    <w:rsid w:val="00DB77B1"/>
    <w:rsid w:val="00DB7BFD"/>
    <w:rsid w:val="00DC0265"/>
    <w:rsid w:val="00DC03CD"/>
    <w:rsid w:val="00DC08EC"/>
    <w:rsid w:val="00DC0A68"/>
    <w:rsid w:val="00DC0C64"/>
    <w:rsid w:val="00DC0CB0"/>
    <w:rsid w:val="00DC0EAE"/>
    <w:rsid w:val="00DC1140"/>
    <w:rsid w:val="00DC182F"/>
    <w:rsid w:val="00DC1D1A"/>
    <w:rsid w:val="00DC2042"/>
    <w:rsid w:val="00DC2284"/>
    <w:rsid w:val="00DC24E6"/>
    <w:rsid w:val="00DC2596"/>
    <w:rsid w:val="00DC2665"/>
    <w:rsid w:val="00DC2A82"/>
    <w:rsid w:val="00DC2DF5"/>
    <w:rsid w:val="00DC3024"/>
    <w:rsid w:val="00DC3517"/>
    <w:rsid w:val="00DC355E"/>
    <w:rsid w:val="00DC3B35"/>
    <w:rsid w:val="00DC464C"/>
    <w:rsid w:val="00DC46AD"/>
    <w:rsid w:val="00DC4B18"/>
    <w:rsid w:val="00DC4CFF"/>
    <w:rsid w:val="00DC4F79"/>
    <w:rsid w:val="00DC5530"/>
    <w:rsid w:val="00DC588F"/>
    <w:rsid w:val="00DC5B21"/>
    <w:rsid w:val="00DC6026"/>
    <w:rsid w:val="00DC64E0"/>
    <w:rsid w:val="00DC699A"/>
    <w:rsid w:val="00DC69E8"/>
    <w:rsid w:val="00DC6CC3"/>
    <w:rsid w:val="00DC6D3D"/>
    <w:rsid w:val="00DC6E06"/>
    <w:rsid w:val="00DC703A"/>
    <w:rsid w:val="00DC71F5"/>
    <w:rsid w:val="00DC74EF"/>
    <w:rsid w:val="00DC7784"/>
    <w:rsid w:val="00DC7D5C"/>
    <w:rsid w:val="00DC7EF5"/>
    <w:rsid w:val="00DC7FAD"/>
    <w:rsid w:val="00DD0171"/>
    <w:rsid w:val="00DD04B1"/>
    <w:rsid w:val="00DD04C0"/>
    <w:rsid w:val="00DD0712"/>
    <w:rsid w:val="00DD074A"/>
    <w:rsid w:val="00DD087A"/>
    <w:rsid w:val="00DD09FF"/>
    <w:rsid w:val="00DD0A4E"/>
    <w:rsid w:val="00DD0AC0"/>
    <w:rsid w:val="00DD0B39"/>
    <w:rsid w:val="00DD0CB4"/>
    <w:rsid w:val="00DD0D99"/>
    <w:rsid w:val="00DD1016"/>
    <w:rsid w:val="00DD13B3"/>
    <w:rsid w:val="00DD1669"/>
    <w:rsid w:val="00DD1744"/>
    <w:rsid w:val="00DD1B78"/>
    <w:rsid w:val="00DD1BE8"/>
    <w:rsid w:val="00DD1C8E"/>
    <w:rsid w:val="00DD1E53"/>
    <w:rsid w:val="00DD1F27"/>
    <w:rsid w:val="00DD23A5"/>
    <w:rsid w:val="00DD2514"/>
    <w:rsid w:val="00DD25BF"/>
    <w:rsid w:val="00DD2926"/>
    <w:rsid w:val="00DD29A2"/>
    <w:rsid w:val="00DD2A95"/>
    <w:rsid w:val="00DD2CA7"/>
    <w:rsid w:val="00DD301D"/>
    <w:rsid w:val="00DD31B6"/>
    <w:rsid w:val="00DD3855"/>
    <w:rsid w:val="00DD386E"/>
    <w:rsid w:val="00DD3A3A"/>
    <w:rsid w:val="00DD3AF8"/>
    <w:rsid w:val="00DD3B36"/>
    <w:rsid w:val="00DD4058"/>
    <w:rsid w:val="00DD41F9"/>
    <w:rsid w:val="00DD4489"/>
    <w:rsid w:val="00DD4780"/>
    <w:rsid w:val="00DD4788"/>
    <w:rsid w:val="00DD4DB3"/>
    <w:rsid w:val="00DD5099"/>
    <w:rsid w:val="00DD51C1"/>
    <w:rsid w:val="00DD5960"/>
    <w:rsid w:val="00DD5AC6"/>
    <w:rsid w:val="00DD5B96"/>
    <w:rsid w:val="00DD5F39"/>
    <w:rsid w:val="00DD5FE1"/>
    <w:rsid w:val="00DD6290"/>
    <w:rsid w:val="00DD6372"/>
    <w:rsid w:val="00DD63FC"/>
    <w:rsid w:val="00DD64A6"/>
    <w:rsid w:val="00DD6722"/>
    <w:rsid w:val="00DD6769"/>
    <w:rsid w:val="00DD6872"/>
    <w:rsid w:val="00DD6B29"/>
    <w:rsid w:val="00DD6B4F"/>
    <w:rsid w:val="00DD6C30"/>
    <w:rsid w:val="00DD6DF7"/>
    <w:rsid w:val="00DD720C"/>
    <w:rsid w:val="00DD7224"/>
    <w:rsid w:val="00DD791F"/>
    <w:rsid w:val="00DD7A22"/>
    <w:rsid w:val="00DD7B19"/>
    <w:rsid w:val="00DD7D78"/>
    <w:rsid w:val="00DD7EA4"/>
    <w:rsid w:val="00DE03EC"/>
    <w:rsid w:val="00DE0456"/>
    <w:rsid w:val="00DE0575"/>
    <w:rsid w:val="00DE06B4"/>
    <w:rsid w:val="00DE0A4B"/>
    <w:rsid w:val="00DE0BBA"/>
    <w:rsid w:val="00DE0D07"/>
    <w:rsid w:val="00DE1A77"/>
    <w:rsid w:val="00DE1CBD"/>
    <w:rsid w:val="00DE1CFB"/>
    <w:rsid w:val="00DE1D30"/>
    <w:rsid w:val="00DE212E"/>
    <w:rsid w:val="00DE214C"/>
    <w:rsid w:val="00DE215D"/>
    <w:rsid w:val="00DE2254"/>
    <w:rsid w:val="00DE23BC"/>
    <w:rsid w:val="00DE25F9"/>
    <w:rsid w:val="00DE3423"/>
    <w:rsid w:val="00DE354F"/>
    <w:rsid w:val="00DE3690"/>
    <w:rsid w:val="00DE373F"/>
    <w:rsid w:val="00DE39F3"/>
    <w:rsid w:val="00DE3A6E"/>
    <w:rsid w:val="00DE3F06"/>
    <w:rsid w:val="00DE409F"/>
    <w:rsid w:val="00DE4127"/>
    <w:rsid w:val="00DE461C"/>
    <w:rsid w:val="00DE4A26"/>
    <w:rsid w:val="00DE4A8E"/>
    <w:rsid w:val="00DE4C7B"/>
    <w:rsid w:val="00DE4D1B"/>
    <w:rsid w:val="00DE4D2A"/>
    <w:rsid w:val="00DE4F31"/>
    <w:rsid w:val="00DE4FB7"/>
    <w:rsid w:val="00DE4FE7"/>
    <w:rsid w:val="00DE517F"/>
    <w:rsid w:val="00DE5184"/>
    <w:rsid w:val="00DE52D7"/>
    <w:rsid w:val="00DE536C"/>
    <w:rsid w:val="00DE53E7"/>
    <w:rsid w:val="00DE55BD"/>
    <w:rsid w:val="00DE565C"/>
    <w:rsid w:val="00DE5858"/>
    <w:rsid w:val="00DE5B56"/>
    <w:rsid w:val="00DE5CCF"/>
    <w:rsid w:val="00DE5EC2"/>
    <w:rsid w:val="00DE5FE3"/>
    <w:rsid w:val="00DE6061"/>
    <w:rsid w:val="00DE60AD"/>
    <w:rsid w:val="00DE6B0B"/>
    <w:rsid w:val="00DE6F92"/>
    <w:rsid w:val="00DE7E3F"/>
    <w:rsid w:val="00DF00AD"/>
    <w:rsid w:val="00DF0147"/>
    <w:rsid w:val="00DF028F"/>
    <w:rsid w:val="00DF0745"/>
    <w:rsid w:val="00DF088E"/>
    <w:rsid w:val="00DF0B43"/>
    <w:rsid w:val="00DF0E43"/>
    <w:rsid w:val="00DF0EBE"/>
    <w:rsid w:val="00DF13A4"/>
    <w:rsid w:val="00DF1413"/>
    <w:rsid w:val="00DF1492"/>
    <w:rsid w:val="00DF15EB"/>
    <w:rsid w:val="00DF179C"/>
    <w:rsid w:val="00DF1892"/>
    <w:rsid w:val="00DF1A60"/>
    <w:rsid w:val="00DF1D05"/>
    <w:rsid w:val="00DF1E4A"/>
    <w:rsid w:val="00DF2156"/>
    <w:rsid w:val="00DF254D"/>
    <w:rsid w:val="00DF265A"/>
    <w:rsid w:val="00DF268C"/>
    <w:rsid w:val="00DF3092"/>
    <w:rsid w:val="00DF34E0"/>
    <w:rsid w:val="00DF368E"/>
    <w:rsid w:val="00DF37E7"/>
    <w:rsid w:val="00DF3995"/>
    <w:rsid w:val="00DF3D6B"/>
    <w:rsid w:val="00DF40E8"/>
    <w:rsid w:val="00DF430E"/>
    <w:rsid w:val="00DF4405"/>
    <w:rsid w:val="00DF455E"/>
    <w:rsid w:val="00DF46E8"/>
    <w:rsid w:val="00DF4820"/>
    <w:rsid w:val="00DF4822"/>
    <w:rsid w:val="00DF49F6"/>
    <w:rsid w:val="00DF5231"/>
    <w:rsid w:val="00DF5A07"/>
    <w:rsid w:val="00DF5A6D"/>
    <w:rsid w:val="00DF5B2E"/>
    <w:rsid w:val="00DF5CE0"/>
    <w:rsid w:val="00DF5D28"/>
    <w:rsid w:val="00DF5D64"/>
    <w:rsid w:val="00DF5D6C"/>
    <w:rsid w:val="00DF5F7D"/>
    <w:rsid w:val="00DF65D1"/>
    <w:rsid w:val="00DF6762"/>
    <w:rsid w:val="00DF7049"/>
    <w:rsid w:val="00DF7059"/>
    <w:rsid w:val="00DF7103"/>
    <w:rsid w:val="00DF71F6"/>
    <w:rsid w:val="00DF7446"/>
    <w:rsid w:val="00DF74C7"/>
    <w:rsid w:val="00DF780F"/>
    <w:rsid w:val="00E00355"/>
    <w:rsid w:val="00E00507"/>
    <w:rsid w:val="00E0077E"/>
    <w:rsid w:val="00E00805"/>
    <w:rsid w:val="00E00C7A"/>
    <w:rsid w:val="00E00F5F"/>
    <w:rsid w:val="00E010FF"/>
    <w:rsid w:val="00E01260"/>
    <w:rsid w:val="00E014B9"/>
    <w:rsid w:val="00E014C5"/>
    <w:rsid w:val="00E014D1"/>
    <w:rsid w:val="00E0154A"/>
    <w:rsid w:val="00E01812"/>
    <w:rsid w:val="00E01A27"/>
    <w:rsid w:val="00E02076"/>
    <w:rsid w:val="00E02178"/>
    <w:rsid w:val="00E025CB"/>
    <w:rsid w:val="00E02816"/>
    <w:rsid w:val="00E02885"/>
    <w:rsid w:val="00E02B37"/>
    <w:rsid w:val="00E02B76"/>
    <w:rsid w:val="00E02D24"/>
    <w:rsid w:val="00E02DBD"/>
    <w:rsid w:val="00E02E70"/>
    <w:rsid w:val="00E0317D"/>
    <w:rsid w:val="00E03507"/>
    <w:rsid w:val="00E036D2"/>
    <w:rsid w:val="00E03801"/>
    <w:rsid w:val="00E0405A"/>
    <w:rsid w:val="00E0406A"/>
    <w:rsid w:val="00E0426E"/>
    <w:rsid w:val="00E04573"/>
    <w:rsid w:val="00E04682"/>
    <w:rsid w:val="00E04740"/>
    <w:rsid w:val="00E04747"/>
    <w:rsid w:val="00E048C0"/>
    <w:rsid w:val="00E04A19"/>
    <w:rsid w:val="00E04C67"/>
    <w:rsid w:val="00E04D01"/>
    <w:rsid w:val="00E04E17"/>
    <w:rsid w:val="00E04E7F"/>
    <w:rsid w:val="00E0514E"/>
    <w:rsid w:val="00E05205"/>
    <w:rsid w:val="00E0539A"/>
    <w:rsid w:val="00E05963"/>
    <w:rsid w:val="00E05AB5"/>
    <w:rsid w:val="00E05C5C"/>
    <w:rsid w:val="00E05EBC"/>
    <w:rsid w:val="00E06091"/>
    <w:rsid w:val="00E0628B"/>
    <w:rsid w:val="00E06483"/>
    <w:rsid w:val="00E064BE"/>
    <w:rsid w:val="00E06881"/>
    <w:rsid w:val="00E06B61"/>
    <w:rsid w:val="00E06B68"/>
    <w:rsid w:val="00E06DA7"/>
    <w:rsid w:val="00E06F58"/>
    <w:rsid w:val="00E07030"/>
    <w:rsid w:val="00E07178"/>
    <w:rsid w:val="00E07821"/>
    <w:rsid w:val="00E07972"/>
    <w:rsid w:val="00E100CD"/>
    <w:rsid w:val="00E10BA4"/>
    <w:rsid w:val="00E10D2E"/>
    <w:rsid w:val="00E10E36"/>
    <w:rsid w:val="00E111D1"/>
    <w:rsid w:val="00E11413"/>
    <w:rsid w:val="00E1162F"/>
    <w:rsid w:val="00E1163B"/>
    <w:rsid w:val="00E11852"/>
    <w:rsid w:val="00E11D1F"/>
    <w:rsid w:val="00E11D32"/>
    <w:rsid w:val="00E12279"/>
    <w:rsid w:val="00E122DF"/>
    <w:rsid w:val="00E12A38"/>
    <w:rsid w:val="00E12B94"/>
    <w:rsid w:val="00E12C73"/>
    <w:rsid w:val="00E13002"/>
    <w:rsid w:val="00E1391F"/>
    <w:rsid w:val="00E1395F"/>
    <w:rsid w:val="00E1399D"/>
    <w:rsid w:val="00E13BB7"/>
    <w:rsid w:val="00E13E15"/>
    <w:rsid w:val="00E13E65"/>
    <w:rsid w:val="00E13FB0"/>
    <w:rsid w:val="00E13FD8"/>
    <w:rsid w:val="00E14046"/>
    <w:rsid w:val="00E14411"/>
    <w:rsid w:val="00E148EB"/>
    <w:rsid w:val="00E15507"/>
    <w:rsid w:val="00E15586"/>
    <w:rsid w:val="00E159FB"/>
    <w:rsid w:val="00E15C5A"/>
    <w:rsid w:val="00E15EAA"/>
    <w:rsid w:val="00E161B5"/>
    <w:rsid w:val="00E16457"/>
    <w:rsid w:val="00E164F4"/>
    <w:rsid w:val="00E16526"/>
    <w:rsid w:val="00E165B4"/>
    <w:rsid w:val="00E166D3"/>
    <w:rsid w:val="00E16777"/>
    <w:rsid w:val="00E16940"/>
    <w:rsid w:val="00E16AAD"/>
    <w:rsid w:val="00E16E79"/>
    <w:rsid w:val="00E16F8F"/>
    <w:rsid w:val="00E172C8"/>
    <w:rsid w:val="00E172CC"/>
    <w:rsid w:val="00E17A6E"/>
    <w:rsid w:val="00E17C11"/>
    <w:rsid w:val="00E17FC9"/>
    <w:rsid w:val="00E20265"/>
    <w:rsid w:val="00E20882"/>
    <w:rsid w:val="00E20A5C"/>
    <w:rsid w:val="00E20E1C"/>
    <w:rsid w:val="00E20E5F"/>
    <w:rsid w:val="00E2101C"/>
    <w:rsid w:val="00E216F5"/>
    <w:rsid w:val="00E21804"/>
    <w:rsid w:val="00E219AD"/>
    <w:rsid w:val="00E21CEF"/>
    <w:rsid w:val="00E21D28"/>
    <w:rsid w:val="00E21D37"/>
    <w:rsid w:val="00E21D65"/>
    <w:rsid w:val="00E22279"/>
    <w:rsid w:val="00E22393"/>
    <w:rsid w:val="00E224C3"/>
    <w:rsid w:val="00E22509"/>
    <w:rsid w:val="00E22A29"/>
    <w:rsid w:val="00E22E34"/>
    <w:rsid w:val="00E2301C"/>
    <w:rsid w:val="00E2313F"/>
    <w:rsid w:val="00E234BB"/>
    <w:rsid w:val="00E23812"/>
    <w:rsid w:val="00E2384D"/>
    <w:rsid w:val="00E239FB"/>
    <w:rsid w:val="00E23FD2"/>
    <w:rsid w:val="00E2451D"/>
    <w:rsid w:val="00E245BD"/>
    <w:rsid w:val="00E248BA"/>
    <w:rsid w:val="00E248BD"/>
    <w:rsid w:val="00E24995"/>
    <w:rsid w:val="00E24CD4"/>
    <w:rsid w:val="00E24D74"/>
    <w:rsid w:val="00E24F59"/>
    <w:rsid w:val="00E2521E"/>
    <w:rsid w:val="00E254F9"/>
    <w:rsid w:val="00E25687"/>
    <w:rsid w:val="00E25AF1"/>
    <w:rsid w:val="00E25EE5"/>
    <w:rsid w:val="00E260AA"/>
    <w:rsid w:val="00E261ED"/>
    <w:rsid w:val="00E2667A"/>
    <w:rsid w:val="00E268D9"/>
    <w:rsid w:val="00E26AA4"/>
    <w:rsid w:val="00E26D28"/>
    <w:rsid w:val="00E26DA6"/>
    <w:rsid w:val="00E2700F"/>
    <w:rsid w:val="00E272AA"/>
    <w:rsid w:val="00E27468"/>
    <w:rsid w:val="00E276E7"/>
    <w:rsid w:val="00E27793"/>
    <w:rsid w:val="00E27A4D"/>
    <w:rsid w:val="00E27A6F"/>
    <w:rsid w:val="00E27B12"/>
    <w:rsid w:val="00E27F5B"/>
    <w:rsid w:val="00E3011D"/>
    <w:rsid w:val="00E302FB"/>
    <w:rsid w:val="00E304E8"/>
    <w:rsid w:val="00E30512"/>
    <w:rsid w:val="00E3055D"/>
    <w:rsid w:val="00E30653"/>
    <w:rsid w:val="00E3065E"/>
    <w:rsid w:val="00E30939"/>
    <w:rsid w:val="00E309E3"/>
    <w:rsid w:val="00E30AF7"/>
    <w:rsid w:val="00E30E56"/>
    <w:rsid w:val="00E31441"/>
    <w:rsid w:val="00E31C8A"/>
    <w:rsid w:val="00E31D96"/>
    <w:rsid w:val="00E31E23"/>
    <w:rsid w:val="00E3234E"/>
    <w:rsid w:val="00E323AA"/>
    <w:rsid w:val="00E3244A"/>
    <w:rsid w:val="00E325CF"/>
    <w:rsid w:val="00E32869"/>
    <w:rsid w:val="00E328D1"/>
    <w:rsid w:val="00E32A3A"/>
    <w:rsid w:val="00E32A8A"/>
    <w:rsid w:val="00E32B6B"/>
    <w:rsid w:val="00E3317D"/>
    <w:rsid w:val="00E331E3"/>
    <w:rsid w:val="00E334D5"/>
    <w:rsid w:val="00E336FD"/>
    <w:rsid w:val="00E33774"/>
    <w:rsid w:val="00E33A44"/>
    <w:rsid w:val="00E33B1B"/>
    <w:rsid w:val="00E33BA3"/>
    <w:rsid w:val="00E33F81"/>
    <w:rsid w:val="00E341F8"/>
    <w:rsid w:val="00E34496"/>
    <w:rsid w:val="00E345BB"/>
    <w:rsid w:val="00E349DD"/>
    <w:rsid w:val="00E34A3B"/>
    <w:rsid w:val="00E34C37"/>
    <w:rsid w:val="00E34E9C"/>
    <w:rsid w:val="00E34F68"/>
    <w:rsid w:val="00E350A0"/>
    <w:rsid w:val="00E35830"/>
    <w:rsid w:val="00E3587D"/>
    <w:rsid w:val="00E358C4"/>
    <w:rsid w:val="00E36029"/>
    <w:rsid w:val="00E36417"/>
    <w:rsid w:val="00E367B7"/>
    <w:rsid w:val="00E36C6B"/>
    <w:rsid w:val="00E36C72"/>
    <w:rsid w:val="00E37142"/>
    <w:rsid w:val="00E376F1"/>
    <w:rsid w:val="00E40284"/>
    <w:rsid w:val="00E40400"/>
    <w:rsid w:val="00E40898"/>
    <w:rsid w:val="00E408D1"/>
    <w:rsid w:val="00E40A7D"/>
    <w:rsid w:val="00E40E6C"/>
    <w:rsid w:val="00E40EFB"/>
    <w:rsid w:val="00E4105A"/>
    <w:rsid w:val="00E415ED"/>
    <w:rsid w:val="00E41912"/>
    <w:rsid w:val="00E41E80"/>
    <w:rsid w:val="00E41EC0"/>
    <w:rsid w:val="00E420D3"/>
    <w:rsid w:val="00E422BD"/>
    <w:rsid w:val="00E42730"/>
    <w:rsid w:val="00E42CBB"/>
    <w:rsid w:val="00E42D64"/>
    <w:rsid w:val="00E42ED3"/>
    <w:rsid w:val="00E42EF6"/>
    <w:rsid w:val="00E43206"/>
    <w:rsid w:val="00E4328D"/>
    <w:rsid w:val="00E4346F"/>
    <w:rsid w:val="00E4370A"/>
    <w:rsid w:val="00E43806"/>
    <w:rsid w:val="00E43A94"/>
    <w:rsid w:val="00E43B35"/>
    <w:rsid w:val="00E43EBF"/>
    <w:rsid w:val="00E4409C"/>
    <w:rsid w:val="00E4410C"/>
    <w:rsid w:val="00E44498"/>
    <w:rsid w:val="00E44651"/>
    <w:rsid w:val="00E4489C"/>
    <w:rsid w:val="00E448FE"/>
    <w:rsid w:val="00E44AFA"/>
    <w:rsid w:val="00E44CF5"/>
    <w:rsid w:val="00E44E1A"/>
    <w:rsid w:val="00E44E74"/>
    <w:rsid w:val="00E44F13"/>
    <w:rsid w:val="00E44FCF"/>
    <w:rsid w:val="00E45705"/>
    <w:rsid w:val="00E45A84"/>
    <w:rsid w:val="00E45AE4"/>
    <w:rsid w:val="00E45B70"/>
    <w:rsid w:val="00E45C75"/>
    <w:rsid w:val="00E46695"/>
    <w:rsid w:val="00E46887"/>
    <w:rsid w:val="00E4710A"/>
    <w:rsid w:val="00E47157"/>
    <w:rsid w:val="00E47278"/>
    <w:rsid w:val="00E47292"/>
    <w:rsid w:val="00E47407"/>
    <w:rsid w:val="00E475FF"/>
    <w:rsid w:val="00E477FE"/>
    <w:rsid w:val="00E47971"/>
    <w:rsid w:val="00E4797F"/>
    <w:rsid w:val="00E47B8B"/>
    <w:rsid w:val="00E47C32"/>
    <w:rsid w:val="00E47D78"/>
    <w:rsid w:val="00E47FF1"/>
    <w:rsid w:val="00E504D3"/>
    <w:rsid w:val="00E505D9"/>
    <w:rsid w:val="00E51122"/>
    <w:rsid w:val="00E5126D"/>
    <w:rsid w:val="00E51324"/>
    <w:rsid w:val="00E5161A"/>
    <w:rsid w:val="00E5211F"/>
    <w:rsid w:val="00E52191"/>
    <w:rsid w:val="00E52490"/>
    <w:rsid w:val="00E524B6"/>
    <w:rsid w:val="00E5250A"/>
    <w:rsid w:val="00E52689"/>
    <w:rsid w:val="00E52A0C"/>
    <w:rsid w:val="00E52AA9"/>
    <w:rsid w:val="00E52B03"/>
    <w:rsid w:val="00E52B70"/>
    <w:rsid w:val="00E52F67"/>
    <w:rsid w:val="00E53609"/>
    <w:rsid w:val="00E53695"/>
    <w:rsid w:val="00E537A6"/>
    <w:rsid w:val="00E539E0"/>
    <w:rsid w:val="00E539E2"/>
    <w:rsid w:val="00E539F1"/>
    <w:rsid w:val="00E53A2A"/>
    <w:rsid w:val="00E53A89"/>
    <w:rsid w:val="00E53C3B"/>
    <w:rsid w:val="00E53DD4"/>
    <w:rsid w:val="00E53E37"/>
    <w:rsid w:val="00E54175"/>
    <w:rsid w:val="00E54351"/>
    <w:rsid w:val="00E5437E"/>
    <w:rsid w:val="00E54442"/>
    <w:rsid w:val="00E546FE"/>
    <w:rsid w:val="00E5495D"/>
    <w:rsid w:val="00E5497F"/>
    <w:rsid w:val="00E54D05"/>
    <w:rsid w:val="00E54FEC"/>
    <w:rsid w:val="00E552B9"/>
    <w:rsid w:val="00E55711"/>
    <w:rsid w:val="00E5571A"/>
    <w:rsid w:val="00E55988"/>
    <w:rsid w:val="00E55C27"/>
    <w:rsid w:val="00E565AD"/>
    <w:rsid w:val="00E565E8"/>
    <w:rsid w:val="00E56682"/>
    <w:rsid w:val="00E56E08"/>
    <w:rsid w:val="00E56E8E"/>
    <w:rsid w:val="00E57243"/>
    <w:rsid w:val="00E5726E"/>
    <w:rsid w:val="00E572C6"/>
    <w:rsid w:val="00E5730C"/>
    <w:rsid w:val="00E577CC"/>
    <w:rsid w:val="00E57831"/>
    <w:rsid w:val="00E57885"/>
    <w:rsid w:val="00E57BB2"/>
    <w:rsid w:val="00E57DB8"/>
    <w:rsid w:val="00E60433"/>
    <w:rsid w:val="00E60618"/>
    <w:rsid w:val="00E60821"/>
    <w:rsid w:val="00E60C61"/>
    <w:rsid w:val="00E60E40"/>
    <w:rsid w:val="00E60E61"/>
    <w:rsid w:val="00E615AC"/>
    <w:rsid w:val="00E6160F"/>
    <w:rsid w:val="00E6161E"/>
    <w:rsid w:val="00E6183D"/>
    <w:rsid w:val="00E61A2A"/>
    <w:rsid w:val="00E61A98"/>
    <w:rsid w:val="00E61B45"/>
    <w:rsid w:val="00E61C8F"/>
    <w:rsid w:val="00E61D7E"/>
    <w:rsid w:val="00E61E47"/>
    <w:rsid w:val="00E61E7E"/>
    <w:rsid w:val="00E61EA5"/>
    <w:rsid w:val="00E620C5"/>
    <w:rsid w:val="00E62284"/>
    <w:rsid w:val="00E6259B"/>
    <w:rsid w:val="00E62C3D"/>
    <w:rsid w:val="00E62C90"/>
    <w:rsid w:val="00E62FD5"/>
    <w:rsid w:val="00E63171"/>
    <w:rsid w:val="00E6365D"/>
    <w:rsid w:val="00E63C6D"/>
    <w:rsid w:val="00E63E3A"/>
    <w:rsid w:val="00E641FA"/>
    <w:rsid w:val="00E64694"/>
    <w:rsid w:val="00E64BF6"/>
    <w:rsid w:val="00E64F36"/>
    <w:rsid w:val="00E6532C"/>
    <w:rsid w:val="00E658DE"/>
    <w:rsid w:val="00E65F76"/>
    <w:rsid w:val="00E66041"/>
    <w:rsid w:val="00E6677B"/>
    <w:rsid w:val="00E6694A"/>
    <w:rsid w:val="00E6695F"/>
    <w:rsid w:val="00E670F1"/>
    <w:rsid w:val="00E67246"/>
    <w:rsid w:val="00E67463"/>
    <w:rsid w:val="00E675B6"/>
    <w:rsid w:val="00E676C4"/>
    <w:rsid w:val="00E67A7C"/>
    <w:rsid w:val="00E67DC5"/>
    <w:rsid w:val="00E67E72"/>
    <w:rsid w:val="00E67E9E"/>
    <w:rsid w:val="00E70251"/>
    <w:rsid w:val="00E7038E"/>
    <w:rsid w:val="00E70963"/>
    <w:rsid w:val="00E7099E"/>
    <w:rsid w:val="00E70C1E"/>
    <w:rsid w:val="00E70F7A"/>
    <w:rsid w:val="00E71323"/>
    <w:rsid w:val="00E715D6"/>
    <w:rsid w:val="00E715EF"/>
    <w:rsid w:val="00E71746"/>
    <w:rsid w:val="00E71A56"/>
    <w:rsid w:val="00E71B08"/>
    <w:rsid w:val="00E720FF"/>
    <w:rsid w:val="00E72225"/>
    <w:rsid w:val="00E722D7"/>
    <w:rsid w:val="00E72454"/>
    <w:rsid w:val="00E72527"/>
    <w:rsid w:val="00E72D97"/>
    <w:rsid w:val="00E73179"/>
    <w:rsid w:val="00E73862"/>
    <w:rsid w:val="00E73A35"/>
    <w:rsid w:val="00E73C2E"/>
    <w:rsid w:val="00E73C48"/>
    <w:rsid w:val="00E74A7C"/>
    <w:rsid w:val="00E74C93"/>
    <w:rsid w:val="00E74D10"/>
    <w:rsid w:val="00E750E2"/>
    <w:rsid w:val="00E751EB"/>
    <w:rsid w:val="00E75301"/>
    <w:rsid w:val="00E7547C"/>
    <w:rsid w:val="00E757EB"/>
    <w:rsid w:val="00E75B80"/>
    <w:rsid w:val="00E7619A"/>
    <w:rsid w:val="00E76516"/>
    <w:rsid w:val="00E768DB"/>
    <w:rsid w:val="00E7691C"/>
    <w:rsid w:val="00E76B2C"/>
    <w:rsid w:val="00E76D5E"/>
    <w:rsid w:val="00E77103"/>
    <w:rsid w:val="00E77537"/>
    <w:rsid w:val="00E775C5"/>
    <w:rsid w:val="00E7770B"/>
    <w:rsid w:val="00E778A0"/>
    <w:rsid w:val="00E77CE1"/>
    <w:rsid w:val="00E77E9E"/>
    <w:rsid w:val="00E80873"/>
    <w:rsid w:val="00E80D7B"/>
    <w:rsid w:val="00E81950"/>
    <w:rsid w:val="00E81A4A"/>
    <w:rsid w:val="00E82237"/>
    <w:rsid w:val="00E82363"/>
    <w:rsid w:val="00E82DA4"/>
    <w:rsid w:val="00E830FB"/>
    <w:rsid w:val="00E831A9"/>
    <w:rsid w:val="00E831E6"/>
    <w:rsid w:val="00E83672"/>
    <w:rsid w:val="00E836F2"/>
    <w:rsid w:val="00E837ED"/>
    <w:rsid w:val="00E838C4"/>
    <w:rsid w:val="00E83BB0"/>
    <w:rsid w:val="00E83D1C"/>
    <w:rsid w:val="00E83DDF"/>
    <w:rsid w:val="00E83FE7"/>
    <w:rsid w:val="00E842B4"/>
    <w:rsid w:val="00E84333"/>
    <w:rsid w:val="00E84431"/>
    <w:rsid w:val="00E8450A"/>
    <w:rsid w:val="00E8451D"/>
    <w:rsid w:val="00E84B30"/>
    <w:rsid w:val="00E84EF5"/>
    <w:rsid w:val="00E84FA7"/>
    <w:rsid w:val="00E852D9"/>
    <w:rsid w:val="00E8530F"/>
    <w:rsid w:val="00E85455"/>
    <w:rsid w:val="00E85994"/>
    <w:rsid w:val="00E85D19"/>
    <w:rsid w:val="00E85F29"/>
    <w:rsid w:val="00E8610C"/>
    <w:rsid w:val="00E861FA"/>
    <w:rsid w:val="00E8692C"/>
    <w:rsid w:val="00E869DF"/>
    <w:rsid w:val="00E86B4C"/>
    <w:rsid w:val="00E86D11"/>
    <w:rsid w:val="00E86D13"/>
    <w:rsid w:val="00E86E8A"/>
    <w:rsid w:val="00E8726F"/>
    <w:rsid w:val="00E8736D"/>
    <w:rsid w:val="00E873F6"/>
    <w:rsid w:val="00E8747C"/>
    <w:rsid w:val="00E87487"/>
    <w:rsid w:val="00E876DB"/>
    <w:rsid w:val="00E900CF"/>
    <w:rsid w:val="00E90102"/>
    <w:rsid w:val="00E90172"/>
    <w:rsid w:val="00E90253"/>
    <w:rsid w:val="00E903DA"/>
    <w:rsid w:val="00E90602"/>
    <w:rsid w:val="00E90672"/>
    <w:rsid w:val="00E908B9"/>
    <w:rsid w:val="00E90937"/>
    <w:rsid w:val="00E90B3A"/>
    <w:rsid w:val="00E90CF9"/>
    <w:rsid w:val="00E9136D"/>
    <w:rsid w:val="00E91501"/>
    <w:rsid w:val="00E916FA"/>
    <w:rsid w:val="00E91A7C"/>
    <w:rsid w:val="00E91A80"/>
    <w:rsid w:val="00E91D7C"/>
    <w:rsid w:val="00E92043"/>
    <w:rsid w:val="00E926AF"/>
    <w:rsid w:val="00E92DE0"/>
    <w:rsid w:val="00E92E8A"/>
    <w:rsid w:val="00E934C7"/>
    <w:rsid w:val="00E93B22"/>
    <w:rsid w:val="00E93FCC"/>
    <w:rsid w:val="00E9443F"/>
    <w:rsid w:val="00E945EA"/>
    <w:rsid w:val="00E946B0"/>
    <w:rsid w:val="00E94C87"/>
    <w:rsid w:val="00E94CDA"/>
    <w:rsid w:val="00E94DB3"/>
    <w:rsid w:val="00E94DCB"/>
    <w:rsid w:val="00E94ED1"/>
    <w:rsid w:val="00E950A4"/>
    <w:rsid w:val="00E95277"/>
    <w:rsid w:val="00E95393"/>
    <w:rsid w:val="00E9554A"/>
    <w:rsid w:val="00E95D66"/>
    <w:rsid w:val="00E96759"/>
    <w:rsid w:val="00E96ADE"/>
    <w:rsid w:val="00E96B9F"/>
    <w:rsid w:val="00E96BFF"/>
    <w:rsid w:val="00E96C44"/>
    <w:rsid w:val="00E96D44"/>
    <w:rsid w:val="00E96F59"/>
    <w:rsid w:val="00E970A2"/>
    <w:rsid w:val="00E974E0"/>
    <w:rsid w:val="00E978A3"/>
    <w:rsid w:val="00E978C2"/>
    <w:rsid w:val="00EA00D4"/>
    <w:rsid w:val="00EA034F"/>
    <w:rsid w:val="00EA05F2"/>
    <w:rsid w:val="00EA103A"/>
    <w:rsid w:val="00EA1268"/>
    <w:rsid w:val="00EA164F"/>
    <w:rsid w:val="00EA16D1"/>
    <w:rsid w:val="00EA177B"/>
    <w:rsid w:val="00EA1990"/>
    <w:rsid w:val="00EA1ADA"/>
    <w:rsid w:val="00EA1D31"/>
    <w:rsid w:val="00EA20BC"/>
    <w:rsid w:val="00EA2113"/>
    <w:rsid w:val="00EA21E0"/>
    <w:rsid w:val="00EA228C"/>
    <w:rsid w:val="00EA253A"/>
    <w:rsid w:val="00EA29ED"/>
    <w:rsid w:val="00EA2AD3"/>
    <w:rsid w:val="00EA2B3F"/>
    <w:rsid w:val="00EA2D1A"/>
    <w:rsid w:val="00EA2F23"/>
    <w:rsid w:val="00EA373D"/>
    <w:rsid w:val="00EA380F"/>
    <w:rsid w:val="00EA3C48"/>
    <w:rsid w:val="00EA4166"/>
    <w:rsid w:val="00EA4657"/>
    <w:rsid w:val="00EA47A2"/>
    <w:rsid w:val="00EA49A0"/>
    <w:rsid w:val="00EA49D3"/>
    <w:rsid w:val="00EA49F0"/>
    <w:rsid w:val="00EA4A3C"/>
    <w:rsid w:val="00EA4B10"/>
    <w:rsid w:val="00EA4B7B"/>
    <w:rsid w:val="00EA4E7D"/>
    <w:rsid w:val="00EA50FD"/>
    <w:rsid w:val="00EA53AA"/>
    <w:rsid w:val="00EA53D7"/>
    <w:rsid w:val="00EA54DA"/>
    <w:rsid w:val="00EA569B"/>
    <w:rsid w:val="00EA59DD"/>
    <w:rsid w:val="00EA59E7"/>
    <w:rsid w:val="00EA5C24"/>
    <w:rsid w:val="00EA60CC"/>
    <w:rsid w:val="00EA64D3"/>
    <w:rsid w:val="00EA666C"/>
    <w:rsid w:val="00EA6753"/>
    <w:rsid w:val="00EA684C"/>
    <w:rsid w:val="00EA6A8C"/>
    <w:rsid w:val="00EA6C14"/>
    <w:rsid w:val="00EA7164"/>
    <w:rsid w:val="00EA7467"/>
    <w:rsid w:val="00EA795E"/>
    <w:rsid w:val="00EA7967"/>
    <w:rsid w:val="00EB00B9"/>
    <w:rsid w:val="00EB043B"/>
    <w:rsid w:val="00EB0819"/>
    <w:rsid w:val="00EB0A8D"/>
    <w:rsid w:val="00EB0F69"/>
    <w:rsid w:val="00EB16BA"/>
    <w:rsid w:val="00EB1C14"/>
    <w:rsid w:val="00EB1D26"/>
    <w:rsid w:val="00EB1FD8"/>
    <w:rsid w:val="00EB20B9"/>
    <w:rsid w:val="00EB248E"/>
    <w:rsid w:val="00EB2501"/>
    <w:rsid w:val="00EB2530"/>
    <w:rsid w:val="00EB2794"/>
    <w:rsid w:val="00EB27F0"/>
    <w:rsid w:val="00EB2AB1"/>
    <w:rsid w:val="00EB2E43"/>
    <w:rsid w:val="00EB2FD9"/>
    <w:rsid w:val="00EB3010"/>
    <w:rsid w:val="00EB345F"/>
    <w:rsid w:val="00EB3466"/>
    <w:rsid w:val="00EB34C4"/>
    <w:rsid w:val="00EB3758"/>
    <w:rsid w:val="00EB3AFD"/>
    <w:rsid w:val="00EB3B2E"/>
    <w:rsid w:val="00EB3DF5"/>
    <w:rsid w:val="00EB404C"/>
    <w:rsid w:val="00EB44B6"/>
    <w:rsid w:val="00EB463D"/>
    <w:rsid w:val="00EB46AF"/>
    <w:rsid w:val="00EB47D1"/>
    <w:rsid w:val="00EB483B"/>
    <w:rsid w:val="00EB4A15"/>
    <w:rsid w:val="00EB4B42"/>
    <w:rsid w:val="00EB4D2B"/>
    <w:rsid w:val="00EB4E31"/>
    <w:rsid w:val="00EB5055"/>
    <w:rsid w:val="00EB50BD"/>
    <w:rsid w:val="00EB5506"/>
    <w:rsid w:val="00EB567F"/>
    <w:rsid w:val="00EB5AE5"/>
    <w:rsid w:val="00EB5B4B"/>
    <w:rsid w:val="00EB5C89"/>
    <w:rsid w:val="00EB5C99"/>
    <w:rsid w:val="00EB5CB4"/>
    <w:rsid w:val="00EB5CEF"/>
    <w:rsid w:val="00EB6696"/>
    <w:rsid w:val="00EB6724"/>
    <w:rsid w:val="00EB6D1F"/>
    <w:rsid w:val="00EB6D2A"/>
    <w:rsid w:val="00EB6E0B"/>
    <w:rsid w:val="00EB6F69"/>
    <w:rsid w:val="00EB71B7"/>
    <w:rsid w:val="00EB7480"/>
    <w:rsid w:val="00EB760A"/>
    <w:rsid w:val="00EB7619"/>
    <w:rsid w:val="00EB7B43"/>
    <w:rsid w:val="00EC029B"/>
    <w:rsid w:val="00EC03E7"/>
    <w:rsid w:val="00EC03F8"/>
    <w:rsid w:val="00EC0427"/>
    <w:rsid w:val="00EC0A9A"/>
    <w:rsid w:val="00EC0BF5"/>
    <w:rsid w:val="00EC154B"/>
    <w:rsid w:val="00EC1A1B"/>
    <w:rsid w:val="00EC1A94"/>
    <w:rsid w:val="00EC1D17"/>
    <w:rsid w:val="00EC1DD1"/>
    <w:rsid w:val="00EC1FC7"/>
    <w:rsid w:val="00EC22CA"/>
    <w:rsid w:val="00EC2A31"/>
    <w:rsid w:val="00EC2AF5"/>
    <w:rsid w:val="00EC2C1A"/>
    <w:rsid w:val="00EC2FEA"/>
    <w:rsid w:val="00EC37B3"/>
    <w:rsid w:val="00EC3B89"/>
    <w:rsid w:val="00EC3E6A"/>
    <w:rsid w:val="00EC4313"/>
    <w:rsid w:val="00EC467F"/>
    <w:rsid w:val="00EC4910"/>
    <w:rsid w:val="00EC4AAF"/>
    <w:rsid w:val="00EC4B32"/>
    <w:rsid w:val="00EC4F45"/>
    <w:rsid w:val="00EC577C"/>
    <w:rsid w:val="00EC5876"/>
    <w:rsid w:val="00EC5B3C"/>
    <w:rsid w:val="00EC5B3D"/>
    <w:rsid w:val="00EC5D40"/>
    <w:rsid w:val="00EC5EBA"/>
    <w:rsid w:val="00EC6465"/>
    <w:rsid w:val="00EC6868"/>
    <w:rsid w:val="00EC68D6"/>
    <w:rsid w:val="00EC695B"/>
    <w:rsid w:val="00EC6AEA"/>
    <w:rsid w:val="00EC6E82"/>
    <w:rsid w:val="00EC6FDF"/>
    <w:rsid w:val="00EC71F2"/>
    <w:rsid w:val="00EC7302"/>
    <w:rsid w:val="00EC7328"/>
    <w:rsid w:val="00EC7416"/>
    <w:rsid w:val="00EC7ACC"/>
    <w:rsid w:val="00EC7DBF"/>
    <w:rsid w:val="00EC7E13"/>
    <w:rsid w:val="00EC7FF1"/>
    <w:rsid w:val="00ED01B5"/>
    <w:rsid w:val="00ED0631"/>
    <w:rsid w:val="00ED072D"/>
    <w:rsid w:val="00ED09A1"/>
    <w:rsid w:val="00ED0C73"/>
    <w:rsid w:val="00ED0F57"/>
    <w:rsid w:val="00ED1093"/>
    <w:rsid w:val="00ED1174"/>
    <w:rsid w:val="00ED1461"/>
    <w:rsid w:val="00ED169A"/>
    <w:rsid w:val="00ED182D"/>
    <w:rsid w:val="00ED195B"/>
    <w:rsid w:val="00ED1B14"/>
    <w:rsid w:val="00ED22F1"/>
    <w:rsid w:val="00ED294C"/>
    <w:rsid w:val="00ED2980"/>
    <w:rsid w:val="00ED2A0E"/>
    <w:rsid w:val="00ED2AEC"/>
    <w:rsid w:val="00ED2B2C"/>
    <w:rsid w:val="00ED2C00"/>
    <w:rsid w:val="00ED2E9D"/>
    <w:rsid w:val="00ED316A"/>
    <w:rsid w:val="00ED31A9"/>
    <w:rsid w:val="00ED31D7"/>
    <w:rsid w:val="00ED352E"/>
    <w:rsid w:val="00ED3A34"/>
    <w:rsid w:val="00ED4212"/>
    <w:rsid w:val="00ED4424"/>
    <w:rsid w:val="00ED4476"/>
    <w:rsid w:val="00ED4736"/>
    <w:rsid w:val="00ED4B2B"/>
    <w:rsid w:val="00ED4E21"/>
    <w:rsid w:val="00ED5B68"/>
    <w:rsid w:val="00ED5D31"/>
    <w:rsid w:val="00ED5F56"/>
    <w:rsid w:val="00ED62FB"/>
    <w:rsid w:val="00ED6672"/>
    <w:rsid w:val="00ED6D56"/>
    <w:rsid w:val="00ED711C"/>
    <w:rsid w:val="00ED72C7"/>
    <w:rsid w:val="00ED7418"/>
    <w:rsid w:val="00ED77ED"/>
    <w:rsid w:val="00ED786B"/>
    <w:rsid w:val="00ED78C4"/>
    <w:rsid w:val="00ED795D"/>
    <w:rsid w:val="00ED7DB6"/>
    <w:rsid w:val="00EE00AB"/>
    <w:rsid w:val="00EE01CE"/>
    <w:rsid w:val="00EE06A5"/>
    <w:rsid w:val="00EE0755"/>
    <w:rsid w:val="00EE0828"/>
    <w:rsid w:val="00EE0E95"/>
    <w:rsid w:val="00EE1218"/>
    <w:rsid w:val="00EE1238"/>
    <w:rsid w:val="00EE153A"/>
    <w:rsid w:val="00EE1763"/>
    <w:rsid w:val="00EE1AAB"/>
    <w:rsid w:val="00EE1AC3"/>
    <w:rsid w:val="00EE1AE8"/>
    <w:rsid w:val="00EE1EE4"/>
    <w:rsid w:val="00EE2004"/>
    <w:rsid w:val="00EE2012"/>
    <w:rsid w:val="00EE21EF"/>
    <w:rsid w:val="00EE22DD"/>
    <w:rsid w:val="00EE22FD"/>
    <w:rsid w:val="00EE2449"/>
    <w:rsid w:val="00EE26EC"/>
    <w:rsid w:val="00EE2871"/>
    <w:rsid w:val="00EE2932"/>
    <w:rsid w:val="00EE2C82"/>
    <w:rsid w:val="00EE2E84"/>
    <w:rsid w:val="00EE3881"/>
    <w:rsid w:val="00EE392D"/>
    <w:rsid w:val="00EE3B7D"/>
    <w:rsid w:val="00EE3BBB"/>
    <w:rsid w:val="00EE3C91"/>
    <w:rsid w:val="00EE3DA7"/>
    <w:rsid w:val="00EE4010"/>
    <w:rsid w:val="00EE4060"/>
    <w:rsid w:val="00EE413C"/>
    <w:rsid w:val="00EE414D"/>
    <w:rsid w:val="00EE41B6"/>
    <w:rsid w:val="00EE41FC"/>
    <w:rsid w:val="00EE42F2"/>
    <w:rsid w:val="00EE42F8"/>
    <w:rsid w:val="00EE45F3"/>
    <w:rsid w:val="00EE4974"/>
    <w:rsid w:val="00EE498F"/>
    <w:rsid w:val="00EE4CA3"/>
    <w:rsid w:val="00EE4D9C"/>
    <w:rsid w:val="00EE5100"/>
    <w:rsid w:val="00EE5332"/>
    <w:rsid w:val="00EE535B"/>
    <w:rsid w:val="00EE5719"/>
    <w:rsid w:val="00EE5785"/>
    <w:rsid w:val="00EE58DC"/>
    <w:rsid w:val="00EE5B1A"/>
    <w:rsid w:val="00EE60BC"/>
    <w:rsid w:val="00EE647B"/>
    <w:rsid w:val="00EE654E"/>
    <w:rsid w:val="00EE6874"/>
    <w:rsid w:val="00EE6F5B"/>
    <w:rsid w:val="00EE6F7C"/>
    <w:rsid w:val="00EE7059"/>
    <w:rsid w:val="00EE712A"/>
    <w:rsid w:val="00EE73A1"/>
    <w:rsid w:val="00EE7785"/>
    <w:rsid w:val="00EE77DA"/>
    <w:rsid w:val="00EE7864"/>
    <w:rsid w:val="00EE7989"/>
    <w:rsid w:val="00EE7A8A"/>
    <w:rsid w:val="00EE7D2B"/>
    <w:rsid w:val="00EE7F78"/>
    <w:rsid w:val="00EF0099"/>
    <w:rsid w:val="00EF0487"/>
    <w:rsid w:val="00EF04C3"/>
    <w:rsid w:val="00EF0630"/>
    <w:rsid w:val="00EF0A71"/>
    <w:rsid w:val="00EF0BAB"/>
    <w:rsid w:val="00EF0C03"/>
    <w:rsid w:val="00EF0EF7"/>
    <w:rsid w:val="00EF1011"/>
    <w:rsid w:val="00EF19BD"/>
    <w:rsid w:val="00EF1ABD"/>
    <w:rsid w:val="00EF1C51"/>
    <w:rsid w:val="00EF1E0D"/>
    <w:rsid w:val="00EF1F53"/>
    <w:rsid w:val="00EF2090"/>
    <w:rsid w:val="00EF217F"/>
    <w:rsid w:val="00EF24B7"/>
    <w:rsid w:val="00EF2883"/>
    <w:rsid w:val="00EF2D86"/>
    <w:rsid w:val="00EF35BA"/>
    <w:rsid w:val="00EF3632"/>
    <w:rsid w:val="00EF36BF"/>
    <w:rsid w:val="00EF3846"/>
    <w:rsid w:val="00EF39F8"/>
    <w:rsid w:val="00EF3B92"/>
    <w:rsid w:val="00EF3E21"/>
    <w:rsid w:val="00EF400F"/>
    <w:rsid w:val="00EF419C"/>
    <w:rsid w:val="00EF44A6"/>
    <w:rsid w:val="00EF46FF"/>
    <w:rsid w:val="00EF47A5"/>
    <w:rsid w:val="00EF48E0"/>
    <w:rsid w:val="00EF49C2"/>
    <w:rsid w:val="00EF5469"/>
    <w:rsid w:val="00EF55FE"/>
    <w:rsid w:val="00EF58DD"/>
    <w:rsid w:val="00EF59E1"/>
    <w:rsid w:val="00EF5C62"/>
    <w:rsid w:val="00EF5CC8"/>
    <w:rsid w:val="00EF5E04"/>
    <w:rsid w:val="00EF64DD"/>
    <w:rsid w:val="00EF68DA"/>
    <w:rsid w:val="00EF6C68"/>
    <w:rsid w:val="00EF6CD2"/>
    <w:rsid w:val="00EF72FC"/>
    <w:rsid w:val="00EF73D1"/>
    <w:rsid w:val="00EF7473"/>
    <w:rsid w:val="00EF7495"/>
    <w:rsid w:val="00EF75EE"/>
    <w:rsid w:val="00EF7603"/>
    <w:rsid w:val="00F0017F"/>
    <w:rsid w:val="00F005F0"/>
    <w:rsid w:val="00F00719"/>
    <w:rsid w:val="00F0077C"/>
    <w:rsid w:val="00F00A04"/>
    <w:rsid w:val="00F00B91"/>
    <w:rsid w:val="00F00E54"/>
    <w:rsid w:val="00F0136F"/>
    <w:rsid w:val="00F016DC"/>
    <w:rsid w:val="00F019B8"/>
    <w:rsid w:val="00F019ED"/>
    <w:rsid w:val="00F01C51"/>
    <w:rsid w:val="00F01DA6"/>
    <w:rsid w:val="00F01DB6"/>
    <w:rsid w:val="00F01E08"/>
    <w:rsid w:val="00F01F2C"/>
    <w:rsid w:val="00F01F51"/>
    <w:rsid w:val="00F02055"/>
    <w:rsid w:val="00F020C7"/>
    <w:rsid w:val="00F023BA"/>
    <w:rsid w:val="00F02415"/>
    <w:rsid w:val="00F02423"/>
    <w:rsid w:val="00F02429"/>
    <w:rsid w:val="00F024D5"/>
    <w:rsid w:val="00F02555"/>
    <w:rsid w:val="00F029E8"/>
    <w:rsid w:val="00F02AEF"/>
    <w:rsid w:val="00F02BC3"/>
    <w:rsid w:val="00F02BE0"/>
    <w:rsid w:val="00F02CA9"/>
    <w:rsid w:val="00F02CDC"/>
    <w:rsid w:val="00F02EFA"/>
    <w:rsid w:val="00F02F93"/>
    <w:rsid w:val="00F030C2"/>
    <w:rsid w:val="00F03261"/>
    <w:rsid w:val="00F03361"/>
    <w:rsid w:val="00F035D3"/>
    <w:rsid w:val="00F036A9"/>
    <w:rsid w:val="00F03D2C"/>
    <w:rsid w:val="00F041CA"/>
    <w:rsid w:val="00F0438E"/>
    <w:rsid w:val="00F0498A"/>
    <w:rsid w:val="00F04A74"/>
    <w:rsid w:val="00F04EF0"/>
    <w:rsid w:val="00F05105"/>
    <w:rsid w:val="00F05422"/>
    <w:rsid w:val="00F056DA"/>
    <w:rsid w:val="00F057E9"/>
    <w:rsid w:val="00F0597C"/>
    <w:rsid w:val="00F05A75"/>
    <w:rsid w:val="00F05DB9"/>
    <w:rsid w:val="00F05E69"/>
    <w:rsid w:val="00F06000"/>
    <w:rsid w:val="00F06299"/>
    <w:rsid w:val="00F064B6"/>
    <w:rsid w:val="00F0650F"/>
    <w:rsid w:val="00F06A63"/>
    <w:rsid w:val="00F06C61"/>
    <w:rsid w:val="00F06D6F"/>
    <w:rsid w:val="00F06E41"/>
    <w:rsid w:val="00F06E67"/>
    <w:rsid w:val="00F07100"/>
    <w:rsid w:val="00F07233"/>
    <w:rsid w:val="00F07393"/>
    <w:rsid w:val="00F07559"/>
    <w:rsid w:val="00F0757A"/>
    <w:rsid w:val="00F07C20"/>
    <w:rsid w:val="00F07CC7"/>
    <w:rsid w:val="00F07DA0"/>
    <w:rsid w:val="00F101A4"/>
    <w:rsid w:val="00F1056C"/>
    <w:rsid w:val="00F10658"/>
    <w:rsid w:val="00F106C9"/>
    <w:rsid w:val="00F10A6A"/>
    <w:rsid w:val="00F10B79"/>
    <w:rsid w:val="00F110CB"/>
    <w:rsid w:val="00F1116A"/>
    <w:rsid w:val="00F11567"/>
    <w:rsid w:val="00F1168D"/>
    <w:rsid w:val="00F11A30"/>
    <w:rsid w:val="00F11BE5"/>
    <w:rsid w:val="00F11CD4"/>
    <w:rsid w:val="00F11CF6"/>
    <w:rsid w:val="00F11DB7"/>
    <w:rsid w:val="00F11EC5"/>
    <w:rsid w:val="00F11EFB"/>
    <w:rsid w:val="00F12208"/>
    <w:rsid w:val="00F1227C"/>
    <w:rsid w:val="00F122E8"/>
    <w:rsid w:val="00F12389"/>
    <w:rsid w:val="00F1239D"/>
    <w:rsid w:val="00F128D5"/>
    <w:rsid w:val="00F12B56"/>
    <w:rsid w:val="00F12B8A"/>
    <w:rsid w:val="00F12C86"/>
    <w:rsid w:val="00F12F9C"/>
    <w:rsid w:val="00F13035"/>
    <w:rsid w:val="00F1319F"/>
    <w:rsid w:val="00F131AB"/>
    <w:rsid w:val="00F139ED"/>
    <w:rsid w:val="00F13A48"/>
    <w:rsid w:val="00F13A51"/>
    <w:rsid w:val="00F13B1F"/>
    <w:rsid w:val="00F13C1D"/>
    <w:rsid w:val="00F13DE8"/>
    <w:rsid w:val="00F14432"/>
    <w:rsid w:val="00F146BF"/>
    <w:rsid w:val="00F147A7"/>
    <w:rsid w:val="00F148B2"/>
    <w:rsid w:val="00F148F7"/>
    <w:rsid w:val="00F14975"/>
    <w:rsid w:val="00F14A7D"/>
    <w:rsid w:val="00F14E42"/>
    <w:rsid w:val="00F15036"/>
    <w:rsid w:val="00F152F0"/>
    <w:rsid w:val="00F1545C"/>
    <w:rsid w:val="00F15483"/>
    <w:rsid w:val="00F15615"/>
    <w:rsid w:val="00F1574A"/>
    <w:rsid w:val="00F15A1D"/>
    <w:rsid w:val="00F15A43"/>
    <w:rsid w:val="00F15A94"/>
    <w:rsid w:val="00F16190"/>
    <w:rsid w:val="00F1635E"/>
    <w:rsid w:val="00F1649C"/>
    <w:rsid w:val="00F164D2"/>
    <w:rsid w:val="00F164E7"/>
    <w:rsid w:val="00F166BF"/>
    <w:rsid w:val="00F16943"/>
    <w:rsid w:val="00F169B3"/>
    <w:rsid w:val="00F16A66"/>
    <w:rsid w:val="00F16E02"/>
    <w:rsid w:val="00F16E45"/>
    <w:rsid w:val="00F1708E"/>
    <w:rsid w:val="00F171E9"/>
    <w:rsid w:val="00F17584"/>
    <w:rsid w:val="00F178EE"/>
    <w:rsid w:val="00F20020"/>
    <w:rsid w:val="00F202CF"/>
    <w:rsid w:val="00F203AA"/>
    <w:rsid w:val="00F20603"/>
    <w:rsid w:val="00F2065F"/>
    <w:rsid w:val="00F207AD"/>
    <w:rsid w:val="00F209FF"/>
    <w:rsid w:val="00F20AF1"/>
    <w:rsid w:val="00F20BD4"/>
    <w:rsid w:val="00F20C75"/>
    <w:rsid w:val="00F21232"/>
    <w:rsid w:val="00F21324"/>
    <w:rsid w:val="00F21442"/>
    <w:rsid w:val="00F214C7"/>
    <w:rsid w:val="00F215E4"/>
    <w:rsid w:val="00F21753"/>
    <w:rsid w:val="00F2196A"/>
    <w:rsid w:val="00F21F85"/>
    <w:rsid w:val="00F220B1"/>
    <w:rsid w:val="00F221AB"/>
    <w:rsid w:val="00F2223B"/>
    <w:rsid w:val="00F224DD"/>
    <w:rsid w:val="00F22584"/>
    <w:rsid w:val="00F22C22"/>
    <w:rsid w:val="00F22F64"/>
    <w:rsid w:val="00F23361"/>
    <w:rsid w:val="00F237C6"/>
    <w:rsid w:val="00F23CB7"/>
    <w:rsid w:val="00F23F4B"/>
    <w:rsid w:val="00F24293"/>
    <w:rsid w:val="00F24A85"/>
    <w:rsid w:val="00F24B24"/>
    <w:rsid w:val="00F24B43"/>
    <w:rsid w:val="00F24B7F"/>
    <w:rsid w:val="00F24FF8"/>
    <w:rsid w:val="00F2527E"/>
    <w:rsid w:val="00F2538E"/>
    <w:rsid w:val="00F25402"/>
    <w:rsid w:val="00F25492"/>
    <w:rsid w:val="00F2559F"/>
    <w:rsid w:val="00F25A7A"/>
    <w:rsid w:val="00F25B7C"/>
    <w:rsid w:val="00F2656F"/>
    <w:rsid w:val="00F266B4"/>
    <w:rsid w:val="00F26F7F"/>
    <w:rsid w:val="00F27361"/>
    <w:rsid w:val="00F2759B"/>
    <w:rsid w:val="00F2768F"/>
    <w:rsid w:val="00F27BEE"/>
    <w:rsid w:val="00F301DF"/>
    <w:rsid w:val="00F301E5"/>
    <w:rsid w:val="00F30378"/>
    <w:rsid w:val="00F305B9"/>
    <w:rsid w:val="00F3062D"/>
    <w:rsid w:val="00F30B7B"/>
    <w:rsid w:val="00F30E1B"/>
    <w:rsid w:val="00F30E1F"/>
    <w:rsid w:val="00F31427"/>
    <w:rsid w:val="00F31770"/>
    <w:rsid w:val="00F31C82"/>
    <w:rsid w:val="00F31D47"/>
    <w:rsid w:val="00F31F4A"/>
    <w:rsid w:val="00F321DB"/>
    <w:rsid w:val="00F3221C"/>
    <w:rsid w:val="00F32376"/>
    <w:rsid w:val="00F32421"/>
    <w:rsid w:val="00F324A2"/>
    <w:rsid w:val="00F325C6"/>
    <w:rsid w:val="00F3292D"/>
    <w:rsid w:val="00F32A42"/>
    <w:rsid w:val="00F33063"/>
    <w:rsid w:val="00F331DA"/>
    <w:rsid w:val="00F334F2"/>
    <w:rsid w:val="00F335CB"/>
    <w:rsid w:val="00F3365C"/>
    <w:rsid w:val="00F336C1"/>
    <w:rsid w:val="00F33C37"/>
    <w:rsid w:val="00F33DCA"/>
    <w:rsid w:val="00F34134"/>
    <w:rsid w:val="00F3426B"/>
    <w:rsid w:val="00F342E7"/>
    <w:rsid w:val="00F344A3"/>
    <w:rsid w:val="00F3459E"/>
    <w:rsid w:val="00F34A6A"/>
    <w:rsid w:val="00F34C84"/>
    <w:rsid w:val="00F34E7B"/>
    <w:rsid w:val="00F35079"/>
    <w:rsid w:val="00F351A4"/>
    <w:rsid w:val="00F35674"/>
    <w:rsid w:val="00F35801"/>
    <w:rsid w:val="00F359E7"/>
    <w:rsid w:val="00F35D58"/>
    <w:rsid w:val="00F36029"/>
    <w:rsid w:val="00F361DE"/>
    <w:rsid w:val="00F36247"/>
    <w:rsid w:val="00F364A4"/>
    <w:rsid w:val="00F364BA"/>
    <w:rsid w:val="00F36627"/>
    <w:rsid w:val="00F36653"/>
    <w:rsid w:val="00F366E0"/>
    <w:rsid w:val="00F36722"/>
    <w:rsid w:val="00F367C4"/>
    <w:rsid w:val="00F36C73"/>
    <w:rsid w:val="00F36ECE"/>
    <w:rsid w:val="00F36F19"/>
    <w:rsid w:val="00F37562"/>
    <w:rsid w:val="00F3769B"/>
    <w:rsid w:val="00F37837"/>
    <w:rsid w:val="00F37A00"/>
    <w:rsid w:val="00F37ADC"/>
    <w:rsid w:val="00F37F9B"/>
    <w:rsid w:val="00F406B2"/>
    <w:rsid w:val="00F4077D"/>
    <w:rsid w:val="00F407F0"/>
    <w:rsid w:val="00F4080A"/>
    <w:rsid w:val="00F40983"/>
    <w:rsid w:val="00F40DD7"/>
    <w:rsid w:val="00F40E27"/>
    <w:rsid w:val="00F40F10"/>
    <w:rsid w:val="00F41278"/>
    <w:rsid w:val="00F41315"/>
    <w:rsid w:val="00F41931"/>
    <w:rsid w:val="00F41B9A"/>
    <w:rsid w:val="00F41C57"/>
    <w:rsid w:val="00F42236"/>
    <w:rsid w:val="00F42732"/>
    <w:rsid w:val="00F4280E"/>
    <w:rsid w:val="00F4284F"/>
    <w:rsid w:val="00F42BA6"/>
    <w:rsid w:val="00F42C4C"/>
    <w:rsid w:val="00F42FE1"/>
    <w:rsid w:val="00F43275"/>
    <w:rsid w:val="00F43601"/>
    <w:rsid w:val="00F43821"/>
    <w:rsid w:val="00F438AF"/>
    <w:rsid w:val="00F43A39"/>
    <w:rsid w:val="00F43E64"/>
    <w:rsid w:val="00F43F5F"/>
    <w:rsid w:val="00F43F71"/>
    <w:rsid w:val="00F440A6"/>
    <w:rsid w:val="00F44204"/>
    <w:rsid w:val="00F44392"/>
    <w:rsid w:val="00F4449F"/>
    <w:rsid w:val="00F4467E"/>
    <w:rsid w:val="00F44779"/>
    <w:rsid w:val="00F4490A"/>
    <w:rsid w:val="00F453BD"/>
    <w:rsid w:val="00F45464"/>
    <w:rsid w:val="00F455D2"/>
    <w:rsid w:val="00F45B6E"/>
    <w:rsid w:val="00F45C4C"/>
    <w:rsid w:val="00F45D59"/>
    <w:rsid w:val="00F4612C"/>
    <w:rsid w:val="00F461B3"/>
    <w:rsid w:val="00F4647F"/>
    <w:rsid w:val="00F46972"/>
    <w:rsid w:val="00F46E0D"/>
    <w:rsid w:val="00F46E13"/>
    <w:rsid w:val="00F47000"/>
    <w:rsid w:val="00F47058"/>
    <w:rsid w:val="00F47106"/>
    <w:rsid w:val="00F47285"/>
    <w:rsid w:val="00F4766A"/>
    <w:rsid w:val="00F4768A"/>
    <w:rsid w:val="00F4786D"/>
    <w:rsid w:val="00F478CE"/>
    <w:rsid w:val="00F47FF1"/>
    <w:rsid w:val="00F500AD"/>
    <w:rsid w:val="00F50447"/>
    <w:rsid w:val="00F5061C"/>
    <w:rsid w:val="00F5084C"/>
    <w:rsid w:val="00F50873"/>
    <w:rsid w:val="00F509BC"/>
    <w:rsid w:val="00F50A1C"/>
    <w:rsid w:val="00F50B1D"/>
    <w:rsid w:val="00F50B95"/>
    <w:rsid w:val="00F50D4C"/>
    <w:rsid w:val="00F5135A"/>
    <w:rsid w:val="00F514AD"/>
    <w:rsid w:val="00F518E0"/>
    <w:rsid w:val="00F51D56"/>
    <w:rsid w:val="00F51ECB"/>
    <w:rsid w:val="00F524FB"/>
    <w:rsid w:val="00F5263E"/>
    <w:rsid w:val="00F5282D"/>
    <w:rsid w:val="00F52A11"/>
    <w:rsid w:val="00F52B71"/>
    <w:rsid w:val="00F52ED7"/>
    <w:rsid w:val="00F52F61"/>
    <w:rsid w:val="00F530AC"/>
    <w:rsid w:val="00F53737"/>
    <w:rsid w:val="00F53AD0"/>
    <w:rsid w:val="00F53FD8"/>
    <w:rsid w:val="00F5402C"/>
    <w:rsid w:val="00F540C5"/>
    <w:rsid w:val="00F5421D"/>
    <w:rsid w:val="00F54478"/>
    <w:rsid w:val="00F5466F"/>
    <w:rsid w:val="00F546D9"/>
    <w:rsid w:val="00F54832"/>
    <w:rsid w:val="00F548A4"/>
    <w:rsid w:val="00F55005"/>
    <w:rsid w:val="00F55036"/>
    <w:rsid w:val="00F55241"/>
    <w:rsid w:val="00F55354"/>
    <w:rsid w:val="00F553BA"/>
    <w:rsid w:val="00F553DF"/>
    <w:rsid w:val="00F553E8"/>
    <w:rsid w:val="00F555E4"/>
    <w:rsid w:val="00F55809"/>
    <w:rsid w:val="00F55DBC"/>
    <w:rsid w:val="00F5613F"/>
    <w:rsid w:val="00F562C0"/>
    <w:rsid w:val="00F567F0"/>
    <w:rsid w:val="00F56BA8"/>
    <w:rsid w:val="00F56F9D"/>
    <w:rsid w:val="00F5713E"/>
    <w:rsid w:val="00F57206"/>
    <w:rsid w:val="00F575B3"/>
    <w:rsid w:val="00F5775A"/>
    <w:rsid w:val="00F57BB8"/>
    <w:rsid w:val="00F57DF0"/>
    <w:rsid w:val="00F6017F"/>
    <w:rsid w:val="00F607CB"/>
    <w:rsid w:val="00F6083B"/>
    <w:rsid w:val="00F60953"/>
    <w:rsid w:val="00F60FD9"/>
    <w:rsid w:val="00F610E1"/>
    <w:rsid w:val="00F61404"/>
    <w:rsid w:val="00F61444"/>
    <w:rsid w:val="00F618B7"/>
    <w:rsid w:val="00F61C54"/>
    <w:rsid w:val="00F61E6B"/>
    <w:rsid w:val="00F61F22"/>
    <w:rsid w:val="00F61F37"/>
    <w:rsid w:val="00F61FFA"/>
    <w:rsid w:val="00F62320"/>
    <w:rsid w:val="00F62949"/>
    <w:rsid w:val="00F62AE7"/>
    <w:rsid w:val="00F62E91"/>
    <w:rsid w:val="00F63159"/>
    <w:rsid w:val="00F63255"/>
    <w:rsid w:val="00F6335F"/>
    <w:rsid w:val="00F63537"/>
    <w:rsid w:val="00F635BC"/>
    <w:rsid w:val="00F63867"/>
    <w:rsid w:val="00F63927"/>
    <w:rsid w:val="00F63A0B"/>
    <w:rsid w:val="00F63BCB"/>
    <w:rsid w:val="00F6405B"/>
    <w:rsid w:val="00F643E2"/>
    <w:rsid w:val="00F64481"/>
    <w:rsid w:val="00F64875"/>
    <w:rsid w:val="00F64878"/>
    <w:rsid w:val="00F64CCA"/>
    <w:rsid w:val="00F64D4A"/>
    <w:rsid w:val="00F6519A"/>
    <w:rsid w:val="00F65E70"/>
    <w:rsid w:val="00F66363"/>
    <w:rsid w:val="00F663D6"/>
    <w:rsid w:val="00F665B3"/>
    <w:rsid w:val="00F665CC"/>
    <w:rsid w:val="00F66642"/>
    <w:rsid w:val="00F66818"/>
    <w:rsid w:val="00F668E9"/>
    <w:rsid w:val="00F66A59"/>
    <w:rsid w:val="00F66A98"/>
    <w:rsid w:val="00F672E1"/>
    <w:rsid w:val="00F67436"/>
    <w:rsid w:val="00F6747C"/>
    <w:rsid w:val="00F67524"/>
    <w:rsid w:val="00F675FC"/>
    <w:rsid w:val="00F6772B"/>
    <w:rsid w:val="00F679AC"/>
    <w:rsid w:val="00F67AC8"/>
    <w:rsid w:val="00F67DCC"/>
    <w:rsid w:val="00F701A4"/>
    <w:rsid w:val="00F702C5"/>
    <w:rsid w:val="00F70391"/>
    <w:rsid w:val="00F70579"/>
    <w:rsid w:val="00F7067D"/>
    <w:rsid w:val="00F708D8"/>
    <w:rsid w:val="00F70D36"/>
    <w:rsid w:val="00F70E11"/>
    <w:rsid w:val="00F70FC0"/>
    <w:rsid w:val="00F71082"/>
    <w:rsid w:val="00F71451"/>
    <w:rsid w:val="00F71525"/>
    <w:rsid w:val="00F717B4"/>
    <w:rsid w:val="00F71A4B"/>
    <w:rsid w:val="00F71CC6"/>
    <w:rsid w:val="00F71CE4"/>
    <w:rsid w:val="00F72600"/>
    <w:rsid w:val="00F72AA6"/>
    <w:rsid w:val="00F72B98"/>
    <w:rsid w:val="00F731A5"/>
    <w:rsid w:val="00F733C1"/>
    <w:rsid w:val="00F73469"/>
    <w:rsid w:val="00F73B0C"/>
    <w:rsid w:val="00F73D50"/>
    <w:rsid w:val="00F73ECA"/>
    <w:rsid w:val="00F73F24"/>
    <w:rsid w:val="00F74465"/>
    <w:rsid w:val="00F74526"/>
    <w:rsid w:val="00F745A2"/>
    <w:rsid w:val="00F746D1"/>
    <w:rsid w:val="00F74934"/>
    <w:rsid w:val="00F74B32"/>
    <w:rsid w:val="00F74C65"/>
    <w:rsid w:val="00F74CA3"/>
    <w:rsid w:val="00F74D60"/>
    <w:rsid w:val="00F74D98"/>
    <w:rsid w:val="00F7568D"/>
    <w:rsid w:val="00F75A85"/>
    <w:rsid w:val="00F75DF9"/>
    <w:rsid w:val="00F7603E"/>
    <w:rsid w:val="00F7633F"/>
    <w:rsid w:val="00F7639B"/>
    <w:rsid w:val="00F76492"/>
    <w:rsid w:val="00F76828"/>
    <w:rsid w:val="00F76CEA"/>
    <w:rsid w:val="00F76EF1"/>
    <w:rsid w:val="00F77221"/>
    <w:rsid w:val="00F772CA"/>
    <w:rsid w:val="00F772DC"/>
    <w:rsid w:val="00F773C9"/>
    <w:rsid w:val="00F7786D"/>
    <w:rsid w:val="00F77B17"/>
    <w:rsid w:val="00F77F07"/>
    <w:rsid w:val="00F801AE"/>
    <w:rsid w:val="00F8025C"/>
    <w:rsid w:val="00F802D3"/>
    <w:rsid w:val="00F803B0"/>
    <w:rsid w:val="00F807DE"/>
    <w:rsid w:val="00F8098D"/>
    <w:rsid w:val="00F809A8"/>
    <w:rsid w:val="00F80AD2"/>
    <w:rsid w:val="00F8119A"/>
    <w:rsid w:val="00F811BA"/>
    <w:rsid w:val="00F811F4"/>
    <w:rsid w:val="00F81529"/>
    <w:rsid w:val="00F816D6"/>
    <w:rsid w:val="00F81D7E"/>
    <w:rsid w:val="00F81EC7"/>
    <w:rsid w:val="00F81FC2"/>
    <w:rsid w:val="00F820F8"/>
    <w:rsid w:val="00F822A1"/>
    <w:rsid w:val="00F8270B"/>
    <w:rsid w:val="00F82896"/>
    <w:rsid w:val="00F8290E"/>
    <w:rsid w:val="00F82A66"/>
    <w:rsid w:val="00F82A76"/>
    <w:rsid w:val="00F82B9C"/>
    <w:rsid w:val="00F82CAA"/>
    <w:rsid w:val="00F82E76"/>
    <w:rsid w:val="00F82E9A"/>
    <w:rsid w:val="00F82FBF"/>
    <w:rsid w:val="00F8325D"/>
    <w:rsid w:val="00F833A2"/>
    <w:rsid w:val="00F834D7"/>
    <w:rsid w:val="00F8351F"/>
    <w:rsid w:val="00F83616"/>
    <w:rsid w:val="00F8364C"/>
    <w:rsid w:val="00F8389C"/>
    <w:rsid w:val="00F8393E"/>
    <w:rsid w:val="00F83ADC"/>
    <w:rsid w:val="00F83DD8"/>
    <w:rsid w:val="00F83EB4"/>
    <w:rsid w:val="00F84111"/>
    <w:rsid w:val="00F842B5"/>
    <w:rsid w:val="00F849E1"/>
    <w:rsid w:val="00F84C19"/>
    <w:rsid w:val="00F84DC2"/>
    <w:rsid w:val="00F8506A"/>
    <w:rsid w:val="00F851B6"/>
    <w:rsid w:val="00F852B7"/>
    <w:rsid w:val="00F855BA"/>
    <w:rsid w:val="00F85825"/>
    <w:rsid w:val="00F858B3"/>
    <w:rsid w:val="00F85B98"/>
    <w:rsid w:val="00F85E0D"/>
    <w:rsid w:val="00F86000"/>
    <w:rsid w:val="00F86196"/>
    <w:rsid w:val="00F86319"/>
    <w:rsid w:val="00F865E2"/>
    <w:rsid w:val="00F86737"/>
    <w:rsid w:val="00F8687C"/>
    <w:rsid w:val="00F8698A"/>
    <w:rsid w:val="00F86F6F"/>
    <w:rsid w:val="00F87204"/>
    <w:rsid w:val="00F876C5"/>
    <w:rsid w:val="00F878F9"/>
    <w:rsid w:val="00F87BEF"/>
    <w:rsid w:val="00F90051"/>
    <w:rsid w:val="00F90073"/>
    <w:rsid w:val="00F901CB"/>
    <w:rsid w:val="00F903DF"/>
    <w:rsid w:val="00F906CB"/>
    <w:rsid w:val="00F90A1B"/>
    <w:rsid w:val="00F90DB1"/>
    <w:rsid w:val="00F91111"/>
    <w:rsid w:val="00F91119"/>
    <w:rsid w:val="00F911BE"/>
    <w:rsid w:val="00F911CB"/>
    <w:rsid w:val="00F9148F"/>
    <w:rsid w:val="00F914EC"/>
    <w:rsid w:val="00F91718"/>
    <w:rsid w:val="00F91C54"/>
    <w:rsid w:val="00F91F70"/>
    <w:rsid w:val="00F92168"/>
    <w:rsid w:val="00F92293"/>
    <w:rsid w:val="00F92882"/>
    <w:rsid w:val="00F92C76"/>
    <w:rsid w:val="00F92DF6"/>
    <w:rsid w:val="00F92F28"/>
    <w:rsid w:val="00F92F7A"/>
    <w:rsid w:val="00F92FE5"/>
    <w:rsid w:val="00F9323F"/>
    <w:rsid w:val="00F932AD"/>
    <w:rsid w:val="00F933F2"/>
    <w:rsid w:val="00F9353B"/>
    <w:rsid w:val="00F93E19"/>
    <w:rsid w:val="00F93FBC"/>
    <w:rsid w:val="00F94324"/>
    <w:rsid w:val="00F9447B"/>
    <w:rsid w:val="00F94488"/>
    <w:rsid w:val="00F944EB"/>
    <w:rsid w:val="00F9453E"/>
    <w:rsid w:val="00F9461E"/>
    <w:rsid w:val="00F94757"/>
    <w:rsid w:val="00F95909"/>
    <w:rsid w:val="00F95D7E"/>
    <w:rsid w:val="00F95F0C"/>
    <w:rsid w:val="00F95F19"/>
    <w:rsid w:val="00F96051"/>
    <w:rsid w:val="00F96229"/>
    <w:rsid w:val="00F96294"/>
    <w:rsid w:val="00F96379"/>
    <w:rsid w:val="00F96467"/>
    <w:rsid w:val="00F964C5"/>
    <w:rsid w:val="00F96501"/>
    <w:rsid w:val="00F96623"/>
    <w:rsid w:val="00F96643"/>
    <w:rsid w:val="00F966D2"/>
    <w:rsid w:val="00F96862"/>
    <w:rsid w:val="00F969CD"/>
    <w:rsid w:val="00F96D41"/>
    <w:rsid w:val="00F96DDB"/>
    <w:rsid w:val="00F973A2"/>
    <w:rsid w:val="00F974C1"/>
    <w:rsid w:val="00F97508"/>
    <w:rsid w:val="00F9753C"/>
    <w:rsid w:val="00F975D2"/>
    <w:rsid w:val="00FA01B5"/>
    <w:rsid w:val="00FA02D8"/>
    <w:rsid w:val="00FA066C"/>
    <w:rsid w:val="00FA06AE"/>
    <w:rsid w:val="00FA075A"/>
    <w:rsid w:val="00FA0D1F"/>
    <w:rsid w:val="00FA0DE5"/>
    <w:rsid w:val="00FA184A"/>
    <w:rsid w:val="00FA18C9"/>
    <w:rsid w:val="00FA1B93"/>
    <w:rsid w:val="00FA1F7D"/>
    <w:rsid w:val="00FA23B6"/>
    <w:rsid w:val="00FA2720"/>
    <w:rsid w:val="00FA2AF1"/>
    <w:rsid w:val="00FA2D35"/>
    <w:rsid w:val="00FA2E19"/>
    <w:rsid w:val="00FA3423"/>
    <w:rsid w:val="00FA3FA7"/>
    <w:rsid w:val="00FA4086"/>
    <w:rsid w:val="00FA4170"/>
    <w:rsid w:val="00FA4352"/>
    <w:rsid w:val="00FA47C9"/>
    <w:rsid w:val="00FA4BE2"/>
    <w:rsid w:val="00FA4DD1"/>
    <w:rsid w:val="00FA4E9E"/>
    <w:rsid w:val="00FA4FCB"/>
    <w:rsid w:val="00FA4FD1"/>
    <w:rsid w:val="00FA51DB"/>
    <w:rsid w:val="00FA532D"/>
    <w:rsid w:val="00FA56EE"/>
    <w:rsid w:val="00FA583E"/>
    <w:rsid w:val="00FA5C63"/>
    <w:rsid w:val="00FA61D3"/>
    <w:rsid w:val="00FA6457"/>
    <w:rsid w:val="00FA649C"/>
    <w:rsid w:val="00FA681F"/>
    <w:rsid w:val="00FA6AC2"/>
    <w:rsid w:val="00FA6B15"/>
    <w:rsid w:val="00FA6EF9"/>
    <w:rsid w:val="00FA71A7"/>
    <w:rsid w:val="00FA73A8"/>
    <w:rsid w:val="00FA75D5"/>
    <w:rsid w:val="00FA77F0"/>
    <w:rsid w:val="00FA7810"/>
    <w:rsid w:val="00FA7905"/>
    <w:rsid w:val="00FA7C7F"/>
    <w:rsid w:val="00FA7E57"/>
    <w:rsid w:val="00FB0082"/>
    <w:rsid w:val="00FB01D8"/>
    <w:rsid w:val="00FB0349"/>
    <w:rsid w:val="00FB061E"/>
    <w:rsid w:val="00FB07B5"/>
    <w:rsid w:val="00FB0856"/>
    <w:rsid w:val="00FB0FF0"/>
    <w:rsid w:val="00FB1179"/>
    <w:rsid w:val="00FB12E7"/>
    <w:rsid w:val="00FB1512"/>
    <w:rsid w:val="00FB1694"/>
    <w:rsid w:val="00FB1B1A"/>
    <w:rsid w:val="00FB1B55"/>
    <w:rsid w:val="00FB1C3B"/>
    <w:rsid w:val="00FB1DAF"/>
    <w:rsid w:val="00FB1E2F"/>
    <w:rsid w:val="00FB1F54"/>
    <w:rsid w:val="00FB21B5"/>
    <w:rsid w:val="00FB231A"/>
    <w:rsid w:val="00FB2627"/>
    <w:rsid w:val="00FB26E6"/>
    <w:rsid w:val="00FB2A61"/>
    <w:rsid w:val="00FB2DDD"/>
    <w:rsid w:val="00FB2E4D"/>
    <w:rsid w:val="00FB32DB"/>
    <w:rsid w:val="00FB33F2"/>
    <w:rsid w:val="00FB370A"/>
    <w:rsid w:val="00FB398C"/>
    <w:rsid w:val="00FB39FB"/>
    <w:rsid w:val="00FB3AB8"/>
    <w:rsid w:val="00FB3BCE"/>
    <w:rsid w:val="00FB3C4B"/>
    <w:rsid w:val="00FB3D26"/>
    <w:rsid w:val="00FB3F95"/>
    <w:rsid w:val="00FB4CEC"/>
    <w:rsid w:val="00FB4D2A"/>
    <w:rsid w:val="00FB4ED9"/>
    <w:rsid w:val="00FB4FF7"/>
    <w:rsid w:val="00FB5138"/>
    <w:rsid w:val="00FB5191"/>
    <w:rsid w:val="00FB5241"/>
    <w:rsid w:val="00FB540E"/>
    <w:rsid w:val="00FB54B3"/>
    <w:rsid w:val="00FB5751"/>
    <w:rsid w:val="00FB57B5"/>
    <w:rsid w:val="00FB5898"/>
    <w:rsid w:val="00FB653C"/>
    <w:rsid w:val="00FB6A8F"/>
    <w:rsid w:val="00FB6C26"/>
    <w:rsid w:val="00FB6D8B"/>
    <w:rsid w:val="00FB728D"/>
    <w:rsid w:val="00FB72EB"/>
    <w:rsid w:val="00FB742A"/>
    <w:rsid w:val="00FB7A10"/>
    <w:rsid w:val="00FB7A1A"/>
    <w:rsid w:val="00FB7A35"/>
    <w:rsid w:val="00FB7EFF"/>
    <w:rsid w:val="00FC0062"/>
    <w:rsid w:val="00FC00AE"/>
    <w:rsid w:val="00FC0218"/>
    <w:rsid w:val="00FC038D"/>
    <w:rsid w:val="00FC04C5"/>
    <w:rsid w:val="00FC05E6"/>
    <w:rsid w:val="00FC06ED"/>
    <w:rsid w:val="00FC07A0"/>
    <w:rsid w:val="00FC0C87"/>
    <w:rsid w:val="00FC0DEC"/>
    <w:rsid w:val="00FC1008"/>
    <w:rsid w:val="00FC1039"/>
    <w:rsid w:val="00FC1078"/>
    <w:rsid w:val="00FC1099"/>
    <w:rsid w:val="00FC1178"/>
    <w:rsid w:val="00FC173D"/>
    <w:rsid w:val="00FC179B"/>
    <w:rsid w:val="00FC1A77"/>
    <w:rsid w:val="00FC1B42"/>
    <w:rsid w:val="00FC1B98"/>
    <w:rsid w:val="00FC1C2E"/>
    <w:rsid w:val="00FC1FE8"/>
    <w:rsid w:val="00FC20E2"/>
    <w:rsid w:val="00FC2139"/>
    <w:rsid w:val="00FC2193"/>
    <w:rsid w:val="00FC22AE"/>
    <w:rsid w:val="00FC242B"/>
    <w:rsid w:val="00FC287C"/>
    <w:rsid w:val="00FC2900"/>
    <w:rsid w:val="00FC2902"/>
    <w:rsid w:val="00FC2934"/>
    <w:rsid w:val="00FC387D"/>
    <w:rsid w:val="00FC3888"/>
    <w:rsid w:val="00FC39F7"/>
    <w:rsid w:val="00FC3C73"/>
    <w:rsid w:val="00FC3DD3"/>
    <w:rsid w:val="00FC3DF5"/>
    <w:rsid w:val="00FC3F30"/>
    <w:rsid w:val="00FC46F5"/>
    <w:rsid w:val="00FC47F0"/>
    <w:rsid w:val="00FC4910"/>
    <w:rsid w:val="00FC4BB2"/>
    <w:rsid w:val="00FC4C94"/>
    <w:rsid w:val="00FC526A"/>
    <w:rsid w:val="00FC54A4"/>
    <w:rsid w:val="00FC5860"/>
    <w:rsid w:val="00FC5C9F"/>
    <w:rsid w:val="00FC5D86"/>
    <w:rsid w:val="00FC5E84"/>
    <w:rsid w:val="00FC5E89"/>
    <w:rsid w:val="00FC6525"/>
    <w:rsid w:val="00FC6532"/>
    <w:rsid w:val="00FC6561"/>
    <w:rsid w:val="00FC6749"/>
    <w:rsid w:val="00FC6816"/>
    <w:rsid w:val="00FC692A"/>
    <w:rsid w:val="00FC6F80"/>
    <w:rsid w:val="00FC708B"/>
    <w:rsid w:val="00FC70D5"/>
    <w:rsid w:val="00FC72B5"/>
    <w:rsid w:val="00FC72DB"/>
    <w:rsid w:val="00FC73D5"/>
    <w:rsid w:val="00FC791C"/>
    <w:rsid w:val="00FC7B4E"/>
    <w:rsid w:val="00FC7E82"/>
    <w:rsid w:val="00FC7F15"/>
    <w:rsid w:val="00FD0114"/>
    <w:rsid w:val="00FD028A"/>
    <w:rsid w:val="00FD036D"/>
    <w:rsid w:val="00FD04E9"/>
    <w:rsid w:val="00FD0A75"/>
    <w:rsid w:val="00FD0AD9"/>
    <w:rsid w:val="00FD0B60"/>
    <w:rsid w:val="00FD0D98"/>
    <w:rsid w:val="00FD0F66"/>
    <w:rsid w:val="00FD100B"/>
    <w:rsid w:val="00FD1204"/>
    <w:rsid w:val="00FD13EC"/>
    <w:rsid w:val="00FD157D"/>
    <w:rsid w:val="00FD1750"/>
    <w:rsid w:val="00FD1A51"/>
    <w:rsid w:val="00FD1A72"/>
    <w:rsid w:val="00FD1A8E"/>
    <w:rsid w:val="00FD1BF3"/>
    <w:rsid w:val="00FD1E39"/>
    <w:rsid w:val="00FD1F85"/>
    <w:rsid w:val="00FD20CC"/>
    <w:rsid w:val="00FD24E8"/>
    <w:rsid w:val="00FD276D"/>
    <w:rsid w:val="00FD2C20"/>
    <w:rsid w:val="00FD2C40"/>
    <w:rsid w:val="00FD2ECB"/>
    <w:rsid w:val="00FD3412"/>
    <w:rsid w:val="00FD353D"/>
    <w:rsid w:val="00FD3636"/>
    <w:rsid w:val="00FD37D8"/>
    <w:rsid w:val="00FD3824"/>
    <w:rsid w:val="00FD382F"/>
    <w:rsid w:val="00FD3962"/>
    <w:rsid w:val="00FD3A27"/>
    <w:rsid w:val="00FD3A5D"/>
    <w:rsid w:val="00FD3C00"/>
    <w:rsid w:val="00FD3C9E"/>
    <w:rsid w:val="00FD3CC4"/>
    <w:rsid w:val="00FD3F26"/>
    <w:rsid w:val="00FD41A7"/>
    <w:rsid w:val="00FD43CC"/>
    <w:rsid w:val="00FD4CCF"/>
    <w:rsid w:val="00FD4DB7"/>
    <w:rsid w:val="00FD4EEE"/>
    <w:rsid w:val="00FD5125"/>
    <w:rsid w:val="00FD531B"/>
    <w:rsid w:val="00FD53C6"/>
    <w:rsid w:val="00FD544F"/>
    <w:rsid w:val="00FD562A"/>
    <w:rsid w:val="00FD5F64"/>
    <w:rsid w:val="00FD6202"/>
    <w:rsid w:val="00FD6257"/>
    <w:rsid w:val="00FD6307"/>
    <w:rsid w:val="00FD63E1"/>
    <w:rsid w:val="00FD6A40"/>
    <w:rsid w:val="00FD6A43"/>
    <w:rsid w:val="00FD6EFE"/>
    <w:rsid w:val="00FD6F16"/>
    <w:rsid w:val="00FD713B"/>
    <w:rsid w:val="00FD722B"/>
    <w:rsid w:val="00FD73D4"/>
    <w:rsid w:val="00FD73E0"/>
    <w:rsid w:val="00FD74A1"/>
    <w:rsid w:val="00FD759E"/>
    <w:rsid w:val="00FD7BC4"/>
    <w:rsid w:val="00FD7E71"/>
    <w:rsid w:val="00FE01D4"/>
    <w:rsid w:val="00FE01FD"/>
    <w:rsid w:val="00FE0380"/>
    <w:rsid w:val="00FE04B9"/>
    <w:rsid w:val="00FE0795"/>
    <w:rsid w:val="00FE0810"/>
    <w:rsid w:val="00FE0BD7"/>
    <w:rsid w:val="00FE0C67"/>
    <w:rsid w:val="00FE0DBC"/>
    <w:rsid w:val="00FE0EB7"/>
    <w:rsid w:val="00FE1014"/>
    <w:rsid w:val="00FE1709"/>
    <w:rsid w:val="00FE1ADE"/>
    <w:rsid w:val="00FE1C10"/>
    <w:rsid w:val="00FE1C15"/>
    <w:rsid w:val="00FE1C8F"/>
    <w:rsid w:val="00FE1D9B"/>
    <w:rsid w:val="00FE21D7"/>
    <w:rsid w:val="00FE22F0"/>
    <w:rsid w:val="00FE252D"/>
    <w:rsid w:val="00FE272B"/>
    <w:rsid w:val="00FE2D47"/>
    <w:rsid w:val="00FE2ED5"/>
    <w:rsid w:val="00FE2EE7"/>
    <w:rsid w:val="00FE2F5D"/>
    <w:rsid w:val="00FE3108"/>
    <w:rsid w:val="00FE3386"/>
    <w:rsid w:val="00FE348C"/>
    <w:rsid w:val="00FE36A3"/>
    <w:rsid w:val="00FE3702"/>
    <w:rsid w:val="00FE3B54"/>
    <w:rsid w:val="00FE3B93"/>
    <w:rsid w:val="00FE3EA2"/>
    <w:rsid w:val="00FE3F51"/>
    <w:rsid w:val="00FE423C"/>
    <w:rsid w:val="00FE449A"/>
    <w:rsid w:val="00FE4517"/>
    <w:rsid w:val="00FE47C4"/>
    <w:rsid w:val="00FE480C"/>
    <w:rsid w:val="00FE4A2B"/>
    <w:rsid w:val="00FE4AA7"/>
    <w:rsid w:val="00FE4C84"/>
    <w:rsid w:val="00FE51E2"/>
    <w:rsid w:val="00FE5438"/>
    <w:rsid w:val="00FE55FD"/>
    <w:rsid w:val="00FE5678"/>
    <w:rsid w:val="00FE593A"/>
    <w:rsid w:val="00FE5AB6"/>
    <w:rsid w:val="00FE6484"/>
    <w:rsid w:val="00FE6740"/>
    <w:rsid w:val="00FE6770"/>
    <w:rsid w:val="00FE6B68"/>
    <w:rsid w:val="00FE6C41"/>
    <w:rsid w:val="00FE6FF1"/>
    <w:rsid w:val="00FE7060"/>
    <w:rsid w:val="00FE7206"/>
    <w:rsid w:val="00FE7BB8"/>
    <w:rsid w:val="00FE7DFB"/>
    <w:rsid w:val="00FF04C9"/>
    <w:rsid w:val="00FF04EE"/>
    <w:rsid w:val="00FF05E7"/>
    <w:rsid w:val="00FF0E8D"/>
    <w:rsid w:val="00FF119B"/>
    <w:rsid w:val="00FF1306"/>
    <w:rsid w:val="00FF13E5"/>
    <w:rsid w:val="00FF16A7"/>
    <w:rsid w:val="00FF16F7"/>
    <w:rsid w:val="00FF1B43"/>
    <w:rsid w:val="00FF1FC4"/>
    <w:rsid w:val="00FF2096"/>
    <w:rsid w:val="00FF274C"/>
    <w:rsid w:val="00FF2839"/>
    <w:rsid w:val="00FF3312"/>
    <w:rsid w:val="00FF377F"/>
    <w:rsid w:val="00FF3C28"/>
    <w:rsid w:val="00FF3FA4"/>
    <w:rsid w:val="00FF3FA5"/>
    <w:rsid w:val="00FF480A"/>
    <w:rsid w:val="00FF49FD"/>
    <w:rsid w:val="00FF4A68"/>
    <w:rsid w:val="00FF4C3F"/>
    <w:rsid w:val="00FF4C43"/>
    <w:rsid w:val="00FF4D18"/>
    <w:rsid w:val="00FF4F29"/>
    <w:rsid w:val="00FF565E"/>
    <w:rsid w:val="00FF58CD"/>
    <w:rsid w:val="00FF5BD3"/>
    <w:rsid w:val="00FF5E60"/>
    <w:rsid w:val="00FF5ED6"/>
    <w:rsid w:val="00FF6512"/>
    <w:rsid w:val="00FF6916"/>
    <w:rsid w:val="00FF6A27"/>
    <w:rsid w:val="00FF6B57"/>
    <w:rsid w:val="00FF6CC1"/>
    <w:rsid w:val="00FF6FAE"/>
    <w:rsid w:val="00FF7231"/>
    <w:rsid w:val="00FF7275"/>
    <w:rsid w:val="00FF7375"/>
    <w:rsid w:val="00FF73F0"/>
    <w:rsid w:val="00FF7422"/>
    <w:rsid w:val="00FF756F"/>
    <w:rsid w:val="00FF7610"/>
    <w:rsid w:val="00FF7DD1"/>
    <w:rsid w:val="00FF7E57"/>
    <w:rsid w:val="00FF7F1E"/>
    <w:rsid w:val="00FF7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AC21F"/>
  <w15:chartTrackingRefBased/>
  <w15:docId w15:val="{4E7ABB12-EDB9-4D0C-B9E6-0D74393CA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4"/>
        <w:szCs w:val="24"/>
        <w:lang w:val="en-GB" w:eastAsia="en-US" w:bidi="ar-SA"/>
      </w:rPr>
    </w:rPrDefault>
    <w:pPrDefault>
      <w:pPr>
        <w:spacing w:after="100" w:afterAutospacing="1"/>
        <w:ind w:left="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E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0EE4"/>
    <w:rPr>
      <w:color w:val="0563C1" w:themeColor="hyperlink"/>
      <w:u w:val="single"/>
    </w:rPr>
  </w:style>
  <w:style w:type="paragraph" w:styleId="ListParagraph">
    <w:name w:val="List Paragraph"/>
    <w:basedOn w:val="Normal"/>
    <w:uiPriority w:val="34"/>
    <w:qFormat/>
    <w:rsid w:val="00C97123"/>
    <w:pPr>
      <w:ind w:left="720"/>
      <w:contextualSpacing/>
    </w:pPr>
  </w:style>
  <w:style w:type="table" w:styleId="TableGrid">
    <w:name w:val="Table Grid"/>
    <w:basedOn w:val="TableNormal"/>
    <w:uiPriority w:val="39"/>
    <w:rsid w:val="009542A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403F7A"/>
    <w:pPr>
      <w:spacing w:before="100" w:beforeAutospacing="1"/>
      <w:ind w:left="0"/>
    </w:pPr>
    <w:rPr>
      <w:rFonts w:ascii="Times New Roman" w:eastAsia="Times New Roman" w:hAnsi="Times New Roman" w:cs="Times New Roman"/>
      <w:lang w:eastAsia="en-GB"/>
    </w:rPr>
  </w:style>
  <w:style w:type="paragraph" w:customStyle="1" w:styleId="OATheader">
    <w:name w:val="OAT header"/>
    <w:basedOn w:val="Normal"/>
    <w:qFormat/>
    <w:rsid w:val="00092BF7"/>
    <w:pPr>
      <w:spacing w:before="480" w:after="120" w:afterAutospacing="0" w:line="400" w:lineRule="exact"/>
      <w:ind w:left="0"/>
    </w:pPr>
    <w:rPr>
      <w:rFonts w:ascii="Gill Sans MT" w:eastAsiaTheme="minorEastAsia" w:hAnsi="Gill Sans MT"/>
      <w:color w:val="0092D2"/>
      <w:sz w:val="40"/>
      <w:szCs w:val="40"/>
      <w:lang w:val="en-US"/>
    </w:rPr>
  </w:style>
  <w:style w:type="paragraph" w:styleId="Header">
    <w:name w:val="header"/>
    <w:basedOn w:val="Normal"/>
    <w:link w:val="HeaderChar"/>
    <w:uiPriority w:val="99"/>
    <w:unhideWhenUsed/>
    <w:rsid w:val="0074276F"/>
    <w:pPr>
      <w:tabs>
        <w:tab w:val="center" w:pos="4513"/>
        <w:tab w:val="right" w:pos="9026"/>
      </w:tabs>
      <w:spacing w:after="0"/>
    </w:pPr>
  </w:style>
  <w:style w:type="character" w:customStyle="1" w:styleId="HeaderChar">
    <w:name w:val="Header Char"/>
    <w:basedOn w:val="DefaultParagraphFont"/>
    <w:link w:val="Header"/>
    <w:uiPriority w:val="99"/>
    <w:rsid w:val="0074276F"/>
  </w:style>
  <w:style w:type="paragraph" w:styleId="Footer">
    <w:name w:val="footer"/>
    <w:basedOn w:val="Normal"/>
    <w:link w:val="FooterChar"/>
    <w:uiPriority w:val="99"/>
    <w:unhideWhenUsed/>
    <w:rsid w:val="0074276F"/>
    <w:pPr>
      <w:tabs>
        <w:tab w:val="center" w:pos="4513"/>
        <w:tab w:val="right" w:pos="9026"/>
      </w:tabs>
      <w:spacing w:after="0"/>
    </w:pPr>
  </w:style>
  <w:style w:type="character" w:customStyle="1" w:styleId="FooterChar">
    <w:name w:val="Footer Char"/>
    <w:basedOn w:val="DefaultParagraphFont"/>
    <w:link w:val="Footer"/>
    <w:uiPriority w:val="99"/>
    <w:rsid w:val="0074276F"/>
  </w:style>
  <w:style w:type="paragraph" w:customStyle="1" w:styleId="TableParagraph">
    <w:name w:val="Table Paragraph"/>
    <w:basedOn w:val="Normal"/>
    <w:uiPriority w:val="1"/>
    <w:qFormat/>
    <w:rsid w:val="003A055B"/>
    <w:pPr>
      <w:widowControl w:val="0"/>
      <w:autoSpaceDE w:val="0"/>
      <w:autoSpaceDN w:val="0"/>
      <w:spacing w:before="19" w:after="0" w:afterAutospacing="0"/>
      <w:ind w:left="0"/>
      <w:jc w:val="center"/>
    </w:pPr>
    <w:rPr>
      <w:rFonts w:ascii="Arial" w:eastAsia="Arial" w:hAnsi="Arial" w:cs="Arial"/>
      <w:sz w:val="22"/>
      <w:szCs w:val="22"/>
      <w:lang w:val="en-US"/>
    </w:rPr>
  </w:style>
  <w:style w:type="character" w:customStyle="1" w:styleId="UnresolvedMention1">
    <w:name w:val="Unresolved Mention1"/>
    <w:basedOn w:val="DefaultParagraphFont"/>
    <w:uiPriority w:val="99"/>
    <w:semiHidden/>
    <w:unhideWhenUsed/>
    <w:rsid w:val="00605EE1"/>
    <w:rPr>
      <w:color w:val="605E5C"/>
      <w:shd w:val="clear" w:color="auto" w:fill="E1DFDD"/>
    </w:rPr>
  </w:style>
  <w:style w:type="character" w:customStyle="1" w:styleId="UnresolvedMention2">
    <w:name w:val="Unresolved Mention2"/>
    <w:basedOn w:val="DefaultParagraphFont"/>
    <w:uiPriority w:val="99"/>
    <w:semiHidden/>
    <w:unhideWhenUsed/>
    <w:rsid w:val="00512FBE"/>
    <w:rPr>
      <w:color w:val="605E5C"/>
      <w:shd w:val="clear" w:color="auto" w:fill="E1DFDD"/>
    </w:rPr>
  </w:style>
  <w:style w:type="character" w:customStyle="1" w:styleId="UnresolvedMention3">
    <w:name w:val="Unresolved Mention3"/>
    <w:basedOn w:val="DefaultParagraphFont"/>
    <w:uiPriority w:val="99"/>
    <w:semiHidden/>
    <w:unhideWhenUsed/>
    <w:rsid w:val="007C5F87"/>
    <w:rPr>
      <w:color w:val="605E5C"/>
      <w:shd w:val="clear" w:color="auto" w:fill="E1DFDD"/>
    </w:rPr>
  </w:style>
  <w:style w:type="character" w:customStyle="1" w:styleId="UnresolvedMention4">
    <w:name w:val="Unresolved Mention4"/>
    <w:basedOn w:val="DefaultParagraphFont"/>
    <w:uiPriority w:val="99"/>
    <w:semiHidden/>
    <w:unhideWhenUsed/>
    <w:rsid w:val="00A65065"/>
    <w:rPr>
      <w:color w:val="605E5C"/>
      <w:shd w:val="clear" w:color="auto" w:fill="E1DFDD"/>
    </w:rPr>
  </w:style>
  <w:style w:type="character" w:customStyle="1" w:styleId="UnresolvedMention5">
    <w:name w:val="Unresolved Mention5"/>
    <w:basedOn w:val="DefaultParagraphFont"/>
    <w:uiPriority w:val="99"/>
    <w:semiHidden/>
    <w:unhideWhenUsed/>
    <w:rsid w:val="00072CE1"/>
    <w:rPr>
      <w:color w:val="605E5C"/>
      <w:shd w:val="clear" w:color="auto" w:fill="E1DFDD"/>
    </w:rPr>
  </w:style>
  <w:style w:type="paragraph" w:styleId="NormalWeb">
    <w:name w:val="Normal (Web)"/>
    <w:basedOn w:val="Normal"/>
    <w:uiPriority w:val="99"/>
    <w:unhideWhenUsed/>
    <w:rsid w:val="00B578BC"/>
    <w:pPr>
      <w:spacing w:before="100" w:beforeAutospacing="1"/>
      <w:ind w:left="0"/>
    </w:pPr>
    <w:rPr>
      <w:rFonts w:ascii="Times New Roman" w:eastAsia="Times New Roman" w:hAnsi="Times New Roman" w:cs="Times New Roman"/>
      <w:lang w:eastAsia="en-GB"/>
    </w:rPr>
  </w:style>
  <w:style w:type="character" w:styleId="Strong">
    <w:name w:val="Strong"/>
    <w:basedOn w:val="DefaultParagraphFont"/>
    <w:uiPriority w:val="22"/>
    <w:qFormat/>
    <w:rsid w:val="003E4241"/>
    <w:rPr>
      <w:b/>
      <w:bCs/>
    </w:rPr>
  </w:style>
  <w:style w:type="character" w:customStyle="1" w:styleId="UnresolvedMention">
    <w:name w:val="Unresolved Mention"/>
    <w:basedOn w:val="DefaultParagraphFont"/>
    <w:uiPriority w:val="99"/>
    <w:semiHidden/>
    <w:unhideWhenUsed/>
    <w:rsid w:val="00D52B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96677">
      <w:bodyDiv w:val="1"/>
      <w:marLeft w:val="0"/>
      <w:marRight w:val="0"/>
      <w:marTop w:val="0"/>
      <w:marBottom w:val="0"/>
      <w:divBdr>
        <w:top w:val="none" w:sz="0" w:space="0" w:color="auto"/>
        <w:left w:val="none" w:sz="0" w:space="0" w:color="auto"/>
        <w:bottom w:val="none" w:sz="0" w:space="0" w:color="auto"/>
        <w:right w:val="none" w:sz="0" w:space="0" w:color="auto"/>
      </w:divBdr>
    </w:div>
    <w:div w:id="157115894">
      <w:bodyDiv w:val="1"/>
      <w:marLeft w:val="0"/>
      <w:marRight w:val="0"/>
      <w:marTop w:val="0"/>
      <w:marBottom w:val="0"/>
      <w:divBdr>
        <w:top w:val="none" w:sz="0" w:space="0" w:color="auto"/>
        <w:left w:val="none" w:sz="0" w:space="0" w:color="auto"/>
        <w:bottom w:val="none" w:sz="0" w:space="0" w:color="auto"/>
        <w:right w:val="none" w:sz="0" w:space="0" w:color="auto"/>
      </w:divBdr>
    </w:div>
    <w:div w:id="221257009">
      <w:bodyDiv w:val="1"/>
      <w:marLeft w:val="0"/>
      <w:marRight w:val="0"/>
      <w:marTop w:val="0"/>
      <w:marBottom w:val="0"/>
      <w:divBdr>
        <w:top w:val="none" w:sz="0" w:space="0" w:color="auto"/>
        <w:left w:val="none" w:sz="0" w:space="0" w:color="auto"/>
        <w:bottom w:val="none" w:sz="0" w:space="0" w:color="auto"/>
        <w:right w:val="none" w:sz="0" w:space="0" w:color="auto"/>
      </w:divBdr>
    </w:div>
    <w:div w:id="247540001">
      <w:bodyDiv w:val="1"/>
      <w:marLeft w:val="0"/>
      <w:marRight w:val="0"/>
      <w:marTop w:val="0"/>
      <w:marBottom w:val="0"/>
      <w:divBdr>
        <w:top w:val="none" w:sz="0" w:space="0" w:color="auto"/>
        <w:left w:val="none" w:sz="0" w:space="0" w:color="auto"/>
        <w:bottom w:val="none" w:sz="0" w:space="0" w:color="auto"/>
        <w:right w:val="none" w:sz="0" w:space="0" w:color="auto"/>
      </w:divBdr>
    </w:div>
    <w:div w:id="318191264">
      <w:bodyDiv w:val="1"/>
      <w:marLeft w:val="0"/>
      <w:marRight w:val="0"/>
      <w:marTop w:val="0"/>
      <w:marBottom w:val="0"/>
      <w:divBdr>
        <w:top w:val="none" w:sz="0" w:space="0" w:color="auto"/>
        <w:left w:val="none" w:sz="0" w:space="0" w:color="auto"/>
        <w:bottom w:val="none" w:sz="0" w:space="0" w:color="auto"/>
        <w:right w:val="none" w:sz="0" w:space="0" w:color="auto"/>
      </w:divBdr>
    </w:div>
    <w:div w:id="461923813">
      <w:bodyDiv w:val="1"/>
      <w:marLeft w:val="0"/>
      <w:marRight w:val="0"/>
      <w:marTop w:val="0"/>
      <w:marBottom w:val="0"/>
      <w:divBdr>
        <w:top w:val="none" w:sz="0" w:space="0" w:color="auto"/>
        <w:left w:val="none" w:sz="0" w:space="0" w:color="auto"/>
        <w:bottom w:val="none" w:sz="0" w:space="0" w:color="auto"/>
        <w:right w:val="none" w:sz="0" w:space="0" w:color="auto"/>
      </w:divBdr>
    </w:div>
    <w:div w:id="709304437">
      <w:bodyDiv w:val="1"/>
      <w:marLeft w:val="0"/>
      <w:marRight w:val="0"/>
      <w:marTop w:val="0"/>
      <w:marBottom w:val="0"/>
      <w:divBdr>
        <w:top w:val="none" w:sz="0" w:space="0" w:color="auto"/>
        <w:left w:val="none" w:sz="0" w:space="0" w:color="auto"/>
        <w:bottom w:val="none" w:sz="0" w:space="0" w:color="auto"/>
        <w:right w:val="none" w:sz="0" w:space="0" w:color="auto"/>
      </w:divBdr>
    </w:div>
    <w:div w:id="740833409">
      <w:bodyDiv w:val="1"/>
      <w:marLeft w:val="0"/>
      <w:marRight w:val="0"/>
      <w:marTop w:val="0"/>
      <w:marBottom w:val="0"/>
      <w:divBdr>
        <w:top w:val="none" w:sz="0" w:space="0" w:color="auto"/>
        <w:left w:val="none" w:sz="0" w:space="0" w:color="auto"/>
        <w:bottom w:val="none" w:sz="0" w:space="0" w:color="auto"/>
        <w:right w:val="none" w:sz="0" w:space="0" w:color="auto"/>
      </w:divBdr>
    </w:div>
    <w:div w:id="1054625754">
      <w:bodyDiv w:val="1"/>
      <w:marLeft w:val="0"/>
      <w:marRight w:val="0"/>
      <w:marTop w:val="0"/>
      <w:marBottom w:val="0"/>
      <w:divBdr>
        <w:top w:val="none" w:sz="0" w:space="0" w:color="auto"/>
        <w:left w:val="none" w:sz="0" w:space="0" w:color="auto"/>
        <w:bottom w:val="none" w:sz="0" w:space="0" w:color="auto"/>
        <w:right w:val="none" w:sz="0" w:space="0" w:color="auto"/>
      </w:divBdr>
    </w:div>
    <w:div w:id="1291547285">
      <w:bodyDiv w:val="1"/>
      <w:marLeft w:val="0"/>
      <w:marRight w:val="0"/>
      <w:marTop w:val="0"/>
      <w:marBottom w:val="0"/>
      <w:divBdr>
        <w:top w:val="none" w:sz="0" w:space="0" w:color="auto"/>
        <w:left w:val="none" w:sz="0" w:space="0" w:color="auto"/>
        <w:bottom w:val="none" w:sz="0" w:space="0" w:color="auto"/>
        <w:right w:val="none" w:sz="0" w:space="0" w:color="auto"/>
      </w:divBdr>
    </w:div>
    <w:div w:id="1358778999">
      <w:bodyDiv w:val="1"/>
      <w:marLeft w:val="0"/>
      <w:marRight w:val="0"/>
      <w:marTop w:val="0"/>
      <w:marBottom w:val="0"/>
      <w:divBdr>
        <w:top w:val="none" w:sz="0" w:space="0" w:color="auto"/>
        <w:left w:val="none" w:sz="0" w:space="0" w:color="auto"/>
        <w:bottom w:val="none" w:sz="0" w:space="0" w:color="auto"/>
        <w:right w:val="none" w:sz="0" w:space="0" w:color="auto"/>
      </w:divBdr>
    </w:div>
    <w:div w:id="1431657765">
      <w:bodyDiv w:val="1"/>
      <w:marLeft w:val="0"/>
      <w:marRight w:val="0"/>
      <w:marTop w:val="0"/>
      <w:marBottom w:val="0"/>
      <w:divBdr>
        <w:top w:val="none" w:sz="0" w:space="0" w:color="auto"/>
        <w:left w:val="none" w:sz="0" w:space="0" w:color="auto"/>
        <w:bottom w:val="none" w:sz="0" w:space="0" w:color="auto"/>
        <w:right w:val="none" w:sz="0" w:space="0" w:color="auto"/>
      </w:divBdr>
    </w:div>
    <w:div w:id="1485078181">
      <w:bodyDiv w:val="1"/>
      <w:marLeft w:val="0"/>
      <w:marRight w:val="0"/>
      <w:marTop w:val="0"/>
      <w:marBottom w:val="0"/>
      <w:divBdr>
        <w:top w:val="none" w:sz="0" w:space="0" w:color="auto"/>
        <w:left w:val="none" w:sz="0" w:space="0" w:color="auto"/>
        <w:bottom w:val="none" w:sz="0" w:space="0" w:color="auto"/>
        <w:right w:val="none" w:sz="0" w:space="0" w:color="auto"/>
      </w:divBdr>
    </w:div>
    <w:div w:id="1711614294">
      <w:bodyDiv w:val="1"/>
      <w:marLeft w:val="0"/>
      <w:marRight w:val="0"/>
      <w:marTop w:val="0"/>
      <w:marBottom w:val="0"/>
      <w:divBdr>
        <w:top w:val="none" w:sz="0" w:space="0" w:color="auto"/>
        <w:left w:val="none" w:sz="0" w:space="0" w:color="auto"/>
        <w:bottom w:val="none" w:sz="0" w:space="0" w:color="auto"/>
        <w:right w:val="none" w:sz="0" w:space="0" w:color="auto"/>
      </w:divBdr>
    </w:div>
    <w:div w:id="1753315235">
      <w:bodyDiv w:val="1"/>
      <w:marLeft w:val="0"/>
      <w:marRight w:val="0"/>
      <w:marTop w:val="0"/>
      <w:marBottom w:val="0"/>
      <w:divBdr>
        <w:top w:val="none" w:sz="0" w:space="0" w:color="auto"/>
        <w:left w:val="none" w:sz="0" w:space="0" w:color="auto"/>
        <w:bottom w:val="none" w:sz="0" w:space="0" w:color="auto"/>
        <w:right w:val="none" w:sz="0" w:space="0" w:color="auto"/>
      </w:divBdr>
    </w:div>
    <w:div w:id="1782063749">
      <w:bodyDiv w:val="1"/>
      <w:marLeft w:val="0"/>
      <w:marRight w:val="0"/>
      <w:marTop w:val="0"/>
      <w:marBottom w:val="0"/>
      <w:divBdr>
        <w:top w:val="none" w:sz="0" w:space="0" w:color="auto"/>
        <w:left w:val="none" w:sz="0" w:space="0" w:color="auto"/>
        <w:bottom w:val="none" w:sz="0" w:space="0" w:color="auto"/>
        <w:right w:val="none" w:sz="0" w:space="0" w:color="auto"/>
      </w:divBdr>
    </w:div>
    <w:div w:id="1925726176">
      <w:bodyDiv w:val="1"/>
      <w:marLeft w:val="0"/>
      <w:marRight w:val="0"/>
      <w:marTop w:val="0"/>
      <w:marBottom w:val="0"/>
      <w:divBdr>
        <w:top w:val="none" w:sz="0" w:space="0" w:color="auto"/>
        <w:left w:val="none" w:sz="0" w:space="0" w:color="auto"/>
        <w:bottom w:val="none" w:sz="0" w:space="0" w:color="auto"/>
        <w:right w:val="none" w:sz="0" w:space="0" w:color="auto"/>
      </w:divBdr>
    </w:div>
    <w:div w:id="2101877001">
      <w:bodyDiv w:val="1"/>
      <w:marLeft w:val="0"/>
      <w:marRight w:val="0"/>
      <w:marTop w:val="0"/>
      <w:marBottom w:val="0"/>
      <w:divBdr>
        <w:top w:val="none" w:sz="0" w:space="0" w:color="auto"/>
        <w:left w:val="none" w:sz="0" w:space="0" w:color="auto"/>
        <w:bottom w:val="none" w:sz="0" w:space="0" w:color="auto"/>
        <w:right w:val="none" w:sz="0" w:space="0" w:color="auto"/>
      </w:divBdr>
      <w:divsChild>
        <w:div w:id="1148354373">
          <w:marLeft w:val="0"/>
          <w:marRight w:val="0"/>
          <w:marTop w:val="0"/>
          <w:marBottom w:val="0"/>
          <w:divBdr>
            <w:top w:val="none" w:sz="0" w:space="0" w:color="auto"/>
            <w:left w:val="none" w:sz="0" w:space="0" w:color="auto"/>
            <w:bottom w:val="none" w:sz="0" w:space="0" w:color="auto"/>
            <w:right w:val="none" w:sz="0" w:space="0" w:color="auto"/>
          </w:divBdr>
          <w:divsChild>
            <w:div w:id="1808008221">
              <w:marLeft w:val="0"/>
              <w:marRight w:val="0"/>
              <w:marTop w:val="0"/>
              <w:marBottom w:val="0"/>
              <w:divBdr>
                <w:top w:val="none" w:sz="0" w:space="0" w:color="auto"/>
                <w:left w:val="none" w:sz="0" w:space="0" w:color="auto"/>
                <w:bottom w:val="none" w:sz="0" w:space="0" w:color="auto"/>
                <w:right w:val="none" w:sz="0" w:space="0" w:color="auto"/>
              </w:divBdr>
            </w:div>
          </w:divsChild>
        </w:div>
        <w:div w:id="650790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academy-trust-revenue-reserves-2020-to-2021" TargetMode="External"/><Relationship Id="rId18" Type="http://schemas.openxmlformats.org/officeDocument/2006/relationships/hyperlink" Target="https://www.gov.uk/government/publications/school-led-tutoring-grant" TargetMode="External"/><Relationship Id="rId26" Type="http://schemas.openxmlformats.org/officeDocument/2006/relationships/hyperlink" Target="https://www.gov.uk/government/statistics/appeals-for-gcse-as-a-level-and-project-2020-to-2021-academic-year" TargetMode="External"/><Relationship Id="rId39" Type="http://schemas.openxmlformats.org/officeDocument/2006/relationships/hyperlink" Target="https://www.gov.uk/guidance/school-reports-on-pupil-performance-guide-for-headteachers" TargetMode="External"/><Relationship Id="rId21" Type="http://schemas.openxmlformats.org/officeDocument/2006/relationships/hyperlink" Target="https://schoolsweek.co.uk/early-career-framework-risks-heads-snubbing-new-teachers/" TargetMode="External"/><Relationship Id="rId34" Type="http://schemas.openxmlformats.org/officeDocument/2006/relationships/hyperlink" Target="https://www.gov.uk/guidance/reporting-to-parents-at-the-end-of-key-stages-1-and-2" TargetMode="External"/><Relationship Id="rId42" Type="http://schemas.openxmlformats.org/officeDocument/2006/relationships/hyperlink" Target="https://www.gov.uk/government/publications/pre-election-guidance-for-schools-and-multi-academy-trusts" TargetMode="External"/><Relationship Id="rId47" Type="http://schemas.openxmlformats.org/officeDocument/2006/relationships/hyperlink" Target="https://www.gov.uk/government/publications/financial-benefits-of-good-university-grades" TargetMode="External"/><Relationship Id="rId50" Type="http://schemas.openxmlformats.org/officeDocument/2006/relationships/hyperlink" Target="https://www.justlikeus.org/home/get-involved/school-diversity-week/" TargetMode="External"/><Relationship Id="rId55" Type="http://schemas.openxmlformats.org/officeDocument/2006/relationships/hyperlink" Target="https://www.gov.uk/guidance/16-to-19-education-financial-support-for-student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uk/government/publications/pre-registration-advice-notes-for-free-schools-studio-schools-and-university-technical-colleges-2021" TargetMode="External"/><Relationship Id="rId20" Type="http://schemas.openxmlformats.org/officeDocument/2006/relationships/hyperlink" Target="https://www.gov.uk/guidance/changes-to-statutory-induction-for-early-career-teachers-ects" TargetMode="External"/><Relationship Id="rId29" Type="http://schemas.openxmlformats.org/officeDocument/2006/relationships/hyperlink" Target="https://www.gov.uk/government/publications/aea-qualification-level-conditions-and-requirements" TargetMode="External"/><Relationship Id="rId41" Type="http://schemas.openxmlformats.org/officeDocument/2006/relationships/hyperlink" Target="https://www.gov.uk/government/publications/mainstream-schools-schedule-of-accommodation-tools" TargetMode="External"/><Relationship Id="rId54" Type="http://schemas.openxmlformats.org/officeDocument/2006/relationships/hyperlink" Target="https://www.gov.uk/government/publications/16-to-19-allocation-data-2021-to-2022-academic-year"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news/uk-to-lead-the-way-in-climate-and-sustainability-education" TargetMode="External"/><Relationship Id="rId24" Type="http://schemas.openxmlformats.org/officeDocument/2006/relationships/hyperlink" Target="https://www.gov.uk/government/collections/statistics-teacher-training" TargetMode="External"/><Relationship Id="rId32" Type="http://schemas.openxmlformats.org/officeDocument/2006/relationships/hyperlink" Target="https://www.gov.uk/government/publications/project-qualification-level-conditions-and-requirements" TargetMode="External"/><Relationship Id="rId37" Type="http://schemas.openxmlformats.org/officeDocument/2006/relationships/hyperlink" Target="https://www.theguardian.com/education/2022/apr/16/female-teachers-misogyny-schools-culture-sexual-harassment-classrooms-incel" TargetMode="External"/><Relationship Id="rId40" Type="http://schemas.openxmlformats.org/officeDocument/2006/relationships/hyperlink" Target="https://us1.campaign-archive.com/?u=30cbf2f9b409acb0456c1869a&amp;id=f080632e2d&amp;e=e7e9149d14" TargetMode="External"/><Relationship Id="rId45" Type="http://schemas.openxmlformats.org/officeDocument/2006/relationships/hyperlink" Target="https://www.suttontrust.com/news-opinion/all-news-opinion/feeling-the-squeeze-catch-up-and-cost-of-living-crisis-impacting-schools/" TargetMode="External"/><Relationship Id="rId53" Type="http://schemas.openxmlformats.org/officeDocument/2006/relationships/hyperlink" Target="https://www.theguardian.com/society/2022/apr/18/how-can-it-cost-20k-a-week-to-look-after-one-child-a-care-home-manager-explains" TargetMode="External"/><Relationship Id="rId58" Type="http://schemas.openxmlformats.org/officeDocument/2006/relationships/hyperlink" Target="https://www.gov.uk/guidance/higher-technical-qualifications-provider-delivery-toolkit" TargetMode="External"/><Relationship Id="rId5" Type="http://schemas.openxmlformats.org/officeDocument/2006/relationships/webSettings" Target="webSettings.xml"/><Relationship Id="rId15" Type="http://schemas.openxmlformats.org/officeDocument/2006/relationships/hyperlink" Target="https://www.gov.uk/government/publications/academies-and-dedicated-schools-grant-recoupment" TargetMode="External"/><Relationship Id="rId23" Type="http://schemas.openxmlformats.org/officeDocument/2006/relationships/hyperlink" Target="https://www.gatsby.org.uk/uploads/education/reports/pdf/retention-payment-summary-paper.pdf" TargetMode="External"/><Relationship Id="rId28" Type="http://schemas.openxmlformats.org/officeDocument/2006/relationships/hyperlink" Target="https://www.gov.uk/guidance/regulating-gcses-as-and-a-levels-guide-for-schools-and-colleges-2022" TargetMode="External"/><Relationship Id="rId36" Type="http://schemas.openxmlformats.org/officeDocument/2006/relationships/hyperlink" Target="https://www.gov.uk/government/publications/early-years-foundation-stage-profile-return-2022-guide" TargetMode="External"/><Relationship Id="rId49" Type="http://schemas.openxmlformats.org/officeDocument/2006/relationships/hyperlink" Target="https://www.thestudentview.org/updates-events/mps-form-group-to-safeguard-children-from-fake-news/" TargetMode="External"/><Relationship Id="rId57" Type="http://schemas.openxmlformats.org/officeDocument/2006/relationships/hyperlink" Target="https://www.gov.uk/guidance/htqs" TargetMode="External"/><Relationship Id="rId61" Type="http://schemas.openxmlformats.org/officeDocument/2006/relationships/fontTable" Target="fontTable.xml"/><Relationship Id="rId10" Type="http://schemas.openxmlformats.org/officeDocument/2006/relationships/hyperlink" Target="https://www.gov.uk/government/publications/sustainability-and-climate-change-strategy" TargetMode="External"/><Relationship Id="rId19" Type="http://schemas.openxmlformats.org/officeDocument/2006/relationships/hyperlink" Target="https://www.gov.uk/government/publications/coronavirus-covid-19-induction-for-newly-qualified-teachers" TargetMode="External"/><Relationship Id="rId31" Type="http://schemas.openxmlformats.org/officeDocument/2006/relationships/hyperlink" Target="https://www.gov.uk/government/publications/gcse-9-to-1-qualification-level-conditions" TargetMode="External"/><Relationship Id="rId44" Type="http://schemas.openxmlformats.org/officeDocument/2006/relationships/hyperlink" Target="https://www.gov.uk/government/publications/esfa-update-20-april-2022" TargetMode="External"/><Relationship Id="rId52" Type="http://schemas.openxmlformats.org/officeDocument/2006/relationships/hyperlink" Target="https://www.theguardian.com/society/2022/apr/18/english-councils-pay-1m-per-child-for-places-in-private-childrens-homes"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https://explore-education-statistics.service.gov.uk/find-statistics/la-and-school-expenditure/2020-21" TargetMode="External"/><Relationship Id="rId22" Type="http://schemas.openxmlformats.org/officeDocument/2006/relationships/hyperlink" Target="https://www.gov.uk/government/statistics/postgraduate-initial-teacher-training-targets-2022-to-2023" TargetMode="External"/><Relationship Id="rId27" Type="http://schemas.openxmlformats.org/officeDocument/2006/relationships/hyperlink" Target="https://www.thenaeo.org/" TargetMode="External"/><Relationship Id="rId30" Type="http://schemas.openxmlformats.org/officeDocument/2006/relationships/hyperlink" Target="https://www.gov.uk/government/publications/gce-qualification-level-conditions-and-requirements" TargetMode="External"/><Relationship Id="rId35" Type="http://schemas.openxmlformats.org/officeDocument/2006/relationships/hyperlink" Target="https://inews.co.uk/news/education/primary-school-admissions-2022-how-to-appeal-your-child-misses-out-today-1582197" TargetMode="External"/><Relationship Id="rId43" Type="http://schemas.openxmlformats.org/officeDocument/2006/relationships/hyperlink" Target="https://www.gov.uk/guidance/buying-for-schools" TargetMode="External"/><Relationship Id="rId48" Type="http://schemas.openxmlformats.org/officeDocument/2006/relationships/hyperlink" Target="https://www.theguardian.com/education/2022/apr/18/chinese-virtuoso-lang-lang-to-set-up-piano-labs-in-uk-schools" TargetMode="External"/><Relationship Id="rId56" Type="http://schemas.openxmlformats.org/officeDocument/2006/relationships/hyperlink" Target="https://www.gov.uk/government/publications/16-to-19-bursary-fund-audit-guide-for-local-authorities-2022-to-2023-academic-year" TargetMode="External"/><Relationship Id="rId8" Type="http://schemas.openxmlformats.org/officeDocument/2006/relationships/hyperlink" Target="about:blank" TargetMode="External"/><Relationship Id="rId51" Type="http://schemas.openxmlformats.org/officeDocument/2006/relationships/hyperlink" Target="https://www.theguardian.com/society/2022/apr/17/instagram-under-fire-over-sexualised-child-images" TargetMode="External"/><Relationship Id="rId3" Type="http://schemas.openxmlformats.org/officeDocument/2006/relationships/styles" Target="styles.xml"/><Relationship Id="rId12" Type="http://schemas.openxmlformats.org/officeDocument/2006/relationships/hyperlink" Target="https://www.gov.uk/government/statistics/attendance-in-education-and-early-years-settings-during-the-coronavirus-covid-19-pandemic-23-march-2020-to-14-april-2022" TargetMode="External"/><Relationship Id="rId17" Type="http://schemas.openxmlformats.org/officeDocument/2006/relationships/hyperlink" Target="https://www.gov.uk/government/publications/school-led-tutoring-conditions-of-grant" TargetMode="External"/><Relationship Id="rId25" Type="http://schemas.openxmlformats.org/officeDocument/2006/relationships/hyperlink" Target="https://www.gov.uk/government/publications/subject-knowledge-enhancement-course-directory" TargetMode="External"/><Relationship Id="rId33" Type="http://schemas.openxmlformats.org/officeDocument/2006/relationships/hyperlink" Target="https://schoolsweek.co.uk/heads-plan-covid-isolation-rooms-so-symptomatic-kids-can-take-exams/" TargetMode="External"/><Relationship Id="rId38" Type="http://schemas.openxmlformats.org/officeDocument/2006/relationships/hyperlink" Target="https://www.nasuwt.org.uk/news/press-releases.html" TargetMode="External"/><Relationship Id="rId46" Type="http://schemas.openxmlformats.org/officeDocument/2006/relationships/hyperlink" Target="https://ifs.org.uk/publications/16031" TargetMode="External"/><Relationship Id="rId59" Type="http://schemas.openxmlformats.org/officeDocument/2006/relationships/hyperlink" Target="https://www.gov.uk/government/publications/introduction-of-t-leve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A20AD-62CF-466D-B5AD-978978A54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1470</TotalTime>
  <Pages>20</Pages>
  <Words>7613</Words>
  <Characters>43395</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Stephens</dc:creator>
  <cp:keywords/>
  <dc:description/>
  <cp:lastModifiedBy>Tony Stephens</cp:lastModifiedBy>
  <cp:revision>2173</cp:revision>
  <dcterms:created xsi:type="dcterms:W3CDTF">2021-10-22T16:21:00Z</dcterms:created>
  <dcterms:modified xsi:type="dcterms:W3CDTF">2022-04-22T11:14:00Z</dcterms:modified>
</cp:coreProperties>
</file>