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F44F4" w14:textId="5EB4016B" w:rsidR="00770BEC" w:rsidRPr="00BC2867" w:rsidRDefault="00770BEC" w:rsidP="00770BEC">
      <w:r w:rsidRPr="00BC2867">
        <w:rPr>
          <w:noProof/>
        </w:rPr>
        <w:drawing>
          <wp:anchor distT="0" distB="0" distL="114300" distR="114300" simplePos="0" relativeHeight="251658240" behindDoc="1" locked="0" layoutInCell="1" allowOverlap="1" wp14:anchorId="6C4BFF66" wp14:editId="06BB2347">
            <wp:simplePos x="0" y="0"/>
            <wp:positionH relativeFrom="margin">
              <wp:align>right</wp:align>
            </wp:positionH>
            <wp:positionV relativeFrom="paragraph">
              <wp:posOffset>0</wp:posOffset>
            </wp:positionV>
            <wp:extent cx="901700" cy="1200150"/>
            <wp:effectExtent l="0" t="0" r="0" b="0"/>
            <wp:wrapNone/>
            <wp:docPr id="1512753370" name="Picture 4" descr="A blue and yellow symbol with key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753370" name="Picture 4" descr="A blue and yellow symbol with key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1700" cy="1200150"/>
                    </a:xfrm>
                    <a:prstGeom prst="rect">
                      <a:avLst/>
                    </a:prstGeom>
                    <a:noFill/>
                    <a:ln>
                      <a:noFill/>
                    </a:ln>
                  </pic:spPr>
                </pic:pic>
              </a:graphicData>
            </a:graphic>
          </wp:anchor>
        </w:drawing>
      </w:r>
      <w:r w:rsidRPr="00BC2867">
        <w:t xml:space="preserve">BISHOP’S LETTER  </w:t>
      </w:r>
      <w:r w:rsidR="00E23888" w:rsidRPr="00BC2867">
        <w:t>2</w:t>
      </w:r>
      <w:r w:rsidR="006469D7">
        <w:t>6</w:t>
      </w:r>
    </w:p>
    <w:p w14:paraId="51152958" w14:textId="3C9B6471" w:rsidR="00770BEC" w:rsidRPr="00BC2867" w:rsidRDefault="00770BEC" w:rsidP="00770BEC">
      <w:r w:rsidRPr="00BC2867">
        <w:t>1</w:t>
      </w:r>
      <w:r w:rsidR="00175931">
        <w:t xml:space="preserve">1 </w:t>
      </w:r>
      <w:r w:rsidR="006469D7">
        <w:t>February</w:t>
      </w:r>
      <w:r w:rsidR="00143697">
        <w:t xml:space="preserve"> </w:t>
      </w:r>
      <w:r w:rsidRPr="00BC2867">
        <w:t>202</w:t>
      </w:r>
      <w:r w:rsidR="00E23888" w:rsidRPr="00BC2867">
        <w:t>5</w:t>
      </w:r>
      <w:r w:rsidRPr="00BC2867">
        <w:t> </w:t>
      </w:r>
    </w:p>
    <w:p w14:paraId="4BDBFBF5" w14:textId="26F125F4" w:rsidR="00770BEC" w:rsidRPr="00BC2867" w:rsidRDefault="00770BEC" w:rsidP="00770BEC">
      <w:pPr>
        <w:jc w:val="right"/>
      </w:pPr>
    </w:p>
    <w:p w14:paraId="18052B92" w14:textId="77777777" w:rsidR="00770BEC" w:rsidRPr="00BC2867" w:rsidRDefault="00770BEC" w:rsidP="00770BEC">
      <w:pPr>
        <w:jc w:val="right"/>
      </w:pPr>
    </w:p>
    <w:p w14:paraId="39CA5DDF" w14:textId="77777777" w:rsidR="00770BEC" w:rsidRPr="00BC2867" w:rsidRDefault="00770BEC" w:rsidP="00770BEC">
      <w:r w:rsidRPr="00BC2867">
        <w:t> </w:t>
      </w:r>
    </w:p>
    <w:p w14:paraId="237FF50D" w14:textId="77777777" w:rsidR="00770BEC" w:rsidRPr="00BC2867" w:rsidRDefault="00770BEC" w:rsidP="00770BEC">
      <w:r w:rsidRPr="00BC2867">
        <w:t> </w:t>
      </w:r>
    </w:p>
    <w:p w14:paraId="7EE8C0AC" w14:textId="77777777" w:rsidR="00770BEC" w:rsidRPr="00BC2867" w:rsidRDefault="00770BEC" w:rsidP="00770BEC">
      <w:r w:rsidRPr="00BC2867">
        <w:t> </w:t>
      </w:r>
    </w:p>
    <w:p w14:paraId="27C19C48" w14:textId="167550E8" w:rsidR="00770BEC" w:rsidRPr="00BC2867" w:rsidRDefault="00770BEC" w:rsidP="00770BEC">
      <w:r w:rsidRPr="00BC2867">
        <w:t>Dear Friends, </w:t>
      </w:r>
    </w:p>
    <w:p w14:paraId="61B35CFA" w14:textId="2950AA9A" w:rsidR="00175931" w:rsidRDefault="00175931" w:rsidP="00175931">
      <w:r>
        <w:t xml:space="preserve">“May you live in interesting times” is a phrase that is often called The Chinese Curse. According to the wise of this world (Wikipedia) there is absolutely no evidence of any ancient Chinese </w:t>
      </w:r>
      <w:proofErr w:type="gramStart"/>
      <w:r>
        <w:t>origin</w:t>
      </w:r>
      <w:proofErr w:type="gramEnd"/>
      <w:r>
        <w:t xml:space="preserve"> and the phrase probably came from the British Diplomatic Service in China around 1936. Anyway, wherever the phrase came from, we’re certainly living in very interesting times. The flurry of actions from the Oval Office, continued war In Ukraine, climate change, the freeing of hostages, the massive task of rebuilding Gazza … not to mention the challenges of being part of 21st Century UK. We certainly live in interesting times. </w:t>
      </w:r>
    </w:p>
    <w:p w14:paraId="396E2CAC" w14:textId="20E08016" w:rsidR="00175931" w:rsidRDefault="00175931" w:rsidP="00175931">
      <w:r>
        <w:t>When I left theological college in 1987, the principal preached on Isaiah 6. The chapter begins by noting that King Uzziah had died. It was a time of change. Uzziah was no faultless saint. He got some things very wrong. However, compared to many of his predecessors and successors, he was known to be a good king. As the nation felt the loss of the king, Isaiah had a vision of the King of kings and Lord of lords. And so, back in 1987, our principal reminded us that whatever we face in our ministry and wherever we go … and however hard or easy it is … God is on the throne and will never abdicate. We may live in interesting times – but he calls us and walks with us. Everything is possible.</w:t>
      </w:r>
    </w:p>
    <w:p w14:paraId="0A23FE37" w14:textId="2D821074" w:rsidR="00BC2867" w:rsidRPr="00BC2867" w:rsidRDefault="00175931" w:rsidP="00175931">
      <w:r>
        <w:t>Henry Ford once said, “Whether you think you can or whether you think you can’t, you’re probably right!” We know that in these interesting times, we walk with the King of kings and Lord of lords. Of course we can. Everything is possible.</w:t>
      </w:r>
      <w:r w:rsidR="00143697">
        <w:t xml:space="preserve"> </w:t>
      </w:r>
      <w:proofErr w:type="gramStart"/>
      <w:r w:rsidR="00BC2867" w:rsidRPr="00BC2867">
        <w:t>With</w:t>
      </w:r>
      <w:proofErr w:type="gramEnd"/>
      <w:r w:rsidR="00BC2867" w:rsidRPr="00BC2867">
        <w:t xml:space="preserve"> best wishes</w:t>
      </w:r>
    </w:p>
    <w:p w14:paraId="3D878F9F" w14:textId="00B488C2" w:rsidR="00770BEC" w:rsidRPr="00BC2867" w:rsidRDefault="007A0F66" w:rsidP="00770BEC">
      <w:r>
        <w:rPr>
          <w:noProof/>
        </w:rPr>
        <w:drawing>
          <wp:inline distT="0" distB="0" distL="0" distR="0" wp14:anchorId="28EF342C" wp14:editId="5573D8DD">
            <wp:extent cx="1518712" cy="808347"/>
            <wp:effectExtent l="0" t="0" r="5715" b="0"/>
            <wp:docPr id="1959678022" name="Picture 1" descr="A close-up of a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678022" name="Picture 1" descr="A close-up of a black text&#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1518712" cy="808347"/>
                    </a:xfrm>
                    <a:prstGeom prst="rect">
                      <a:avLst/>
                    </a:prstGeom>
                  </pic:spPr>
                </pic:pic>
              </a:graphicData>
            </a:graphic>
          </wp:inline>
        </w:drawing>
      </w:r>
      <w:r w:rsidR="00770BEC" w:rsidRPr="00BC2867">
        <w:t> </w:t>
      </w:r>
    </w:p>
    <w:p w14:paraId="149D8914" w14:textId="14DC7F2F" w:rsidR="00770BEC" w:rsidRPr="00BC2867" w:rsidRDefault="00770BEC" w:rsidP="00BC2867">
      <w:pPr>
        <w:spacing w:after="0"/>
      </w:pPr>
      <w:r w:rsidRPr="00BC2867">
        <w:t xml:space="preserve">The </w:t>
      </w:r>
      <w:r w:rsidR="00BC2867">
        <w:t xml:space="preserve">Venerable </w:t>
      </w:r>
      <w:r w:rsidR="007A0F66">
        <w:t>Richard Ormston</w:t>
      </w:r>
    </w:p>
    <w:p w14:paraId="2AD54FBB" w14:textId="25AEDA79" w:rsidR="007319CD" w:rsidRPr="00BC2867" w:rsidRDefault="00BC2867" w:rsidP="00BC2867">
      <w:pPr>
        <w:spacing w:after="0"/>
      </w:pPr>
      <w:r>
        <w:t xml:space="preserve">Archdeacon of </w:t>
      </w:r>
      <w:r w:rsidR="007A0F66">
        <w:t>Northampton</w:t>
      </w:r>
    </w:p>
    <w:sectPr w:rsidR="007319CD" w:rsidRPr="00BC28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0B5A06"/>
    <w:multiLevelType w:val="multilevel"/>
    <w:tmpl w:val="E7568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882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BEC"/>
    <w:rsid w:val="00030093"/>
    <w:rsid w:val="00143697"/>
    <w:rsid w:val="00175931"/>
    <w:rsid w:val="006469D7"/>
    <w:rsid w:val="00656750"/>
    <w:rsid w:val="006E7868"/>
    <w:rsid w:val="00703904"/>
    <w:rsid w:val="007319CD"/>
    <w:rsid w:val="00770BEC"/>
    <w:rsid w:val="007A0F66"/>
    <w:rsid w:val="008A38A5"/>
    <w:rsid w:val="00B34960"/>
    <w:rsid w:val="00BC2867"/>
    <w:rsid w:val="00E238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EA826"/>
  <w15:chartTrackingRefBased/>
  <w15:docId w15:val="{97365373-3BE8-4BFA-9E29-4C243B60F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0BE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770BE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770BEC"/>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770BEC"/>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770BEC"/>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770B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0B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0B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0B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BEC"/>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770BE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770BEC"/>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770BEC"/>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770BEC"/>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770B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0B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0B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0BEC"/>
    <w:rPr>
      <w:rFonts w:eastAsiaTheme="majorEastAsia" w:cstheme="majorBidi"/>
      <w:color w:val="272727" w:themeColor="text1" w:themeTint="D8"/>
    </w:rPr>
  </w:style>
  <w:style w:type="paragraph" w:styleId="Title">
    <w:name w:val="Title"/>
    <w:basedOn w:val="Normal"/>
    <w:next w:val="Normal"/>
    <w:link w:val="TitleChar"/>
    <w:uiPriority w:val="10"/>
    <w:qFormat/>
    <w:rsid w:val="00770B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0B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0B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0B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0BEC"/>
    <w:pPr>
      <w:spacing w:before="160"/>
      <w:jc w:val="center"/>
    </w:pPr>
    <w:rPr>
      <w:i/>
      <w:iCs/>
      <w:color w:val="404040" w:themeColor="text1" w:themeTint="BF"/>
    </w:rPr>
  </w:style>
  <w:style w:type="character" w:customStyle="1" w:styleId="QuoteChar">
    <w:name w:val="Quote Char"/>
    <w:basedOn w:val="DefaultParagraphFont"/>
    <w:link w:val="Quote"/>
    <w:uiPriority w:val="29"/>
    <w:rsid w:val="00770BEC"/>
    <w:rPr>
      <w:i/>
      <w:iCs/>
      <w:color w:val="404040" w:themeColor="text1" w:themeTint="BF"/>
    </w:rPr>
  </w:style>
  <w:style w:type="paragraph" w:styleId="ListParagraph">
    <w:name w:val="List Paragraph"/>
    <w:basedOn w:val="Normal"/>
    <w:uiPriority w:val="34"/>
    <w:qFormat/>
    <w:rsid w:val="00770BEC"/>
    <w:pPr>
      <w:ind w:left="720"/>
      <w:contextualSpacing/>
    </w:pPr>
  </w:style>
  <w:style w:type="character" w:styleId="IntenseEmphasis">
    <w:name w:val="Intense Emphasis"/>
    <w:basedOn w:val="DefaultParagraphFont"/>
    <w:uiPriority w:val="21"/>
    <w:qFormat/>
    <w:rsid w:val="00770BEC"/>
    <w:rPr>
      <w:i/>
      <w:iCs/>
      <w:color w:val="2E74B5" w:themeColor="accent1" w:themeShade="BF"/>
    </w:rPr>
  </w:style>
  <w:style w:type="paragraph" w:styleId="IntenseQuote">
    <w:name w:val="Intense Quote"/>
    <w:basedOn w:val="Normal"/>
    <w:next w:val="Normal"/>
    <w:link w:val="IntenseQuoteChar"/>
    <w:uiPriority w:val="30"/>
    <w:qFormat/>
    <w:rsid w:val="00770BE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770BEC"/>
    <w:rPr>
      <w:i/>
      <w:iCs/>
      <w:color w:val="2E74B5" w:themeColor="accent1" w:themeShade="BF"/>
    </w:rPr>
  </w:style>
  <w:style w:type="character" w:styleId="IntenseReference">
    <w:name w:val="Intense Reference"/>
    <w:basedOn w:val="DefaultParagraphFont"/>
    <w:uiPriority w:val="32"/>
    <w:qFormat/>
    <w:rsid w:val="00770BEC"/>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023297">
      <w:bodyDiv w:val="1"/>
      <w:marLeft w:val="0"/>
      <w:marRight w:val="0"/>
      <w:marTop w:val="0"/>
      <w:marBottom w:val="0"/>
      <w:divBdr>
        <w:top w:val="none" w:sz="0" w:space="0" w:color="auto"/>
        <w:left w:val="none" w:sz="0" w:space="0" w:color="auto"/>
        <w:bottom w:val="none" w:sz="0" w:space="0" w:color="auto"/>
        <w:right w:val="none" w:sz="0" w:space="0" w:color="auto"/>
      </w:divBdr>
      <w:divsChild>
        <w:div w:id="1777630553">
          <w:marLeft w:val="0"/>
          <w:marRight w:val="0"/>
          <w:marTop w:val="0"/>
          <w:marBottom w:val="0"/>
          <w:divBdr>
            <w:top w:val="none" w:sz="0" w:space="0" w:color="auto"/>
            <w:left w:val="none" w:sz="0" w:space="0" w:color="auto"/>
            <w:bottom w:val="none" w:sz="0" w:space="0" w:color="auto"/>
            <w:right w:val="none" w:sz="0" w:space="0" w:color="auto"/>
          </w:divBdr>
        </w:div>
        <w:div w:id="1777290665">
          <w:marLeft w:val="0"/>
          <w:marRight w:val="0"/>
          <w:marTop w:val="0"/>
          <w:marBottom w:val="0"/>
          <w:divBdr>
            <w:top w:val="none" w:sz="0" w:space="0" w:color="auto"/>
            <w:left w:val="none" w:sz="0" w:space="0" w:color="auto"/>
            <w:bottom w:val="none" w:sz="0" w:space="0" w:color="auto"/>
            <w:right w:val="none" w:sz="0" w:space="0" w:color="auto"/>
          </w:divBdr>
        </w:div>
        <w:div w:id="2099519421">
          <w:marLeft w:val="0"/>
          <w:marRight w:val="0"/>
          <w:marTop w:val="0"/>
          <w:marBottom w:val="0"/>
          <w:divBdr>
            <w:top w:val="none" w:sz="0" w:space="0" w:color="auto"/>
            <w:left w:val="none" w:sz="0" w:space="0" w:color="auto"/>
            <w:bottom w:val="none" w:sz="0" w:space="0" w:color="auto"/>
            <w:right w:val="none" w:sz="0" w:space="0" w:color="auto"/>
          </w:divBdr>
        </w:div>
        <w:div w:id="561717005">
          <w:marLeft w:val="0"/>
          <w:marRight w:val="0"/>
          <w:marTop w:val="0"/>
          <w:marBottom w:val="0"/>
          <w:divBdr>
            <w:top w:val="none" w:sz="0" w:space="0" w:color="auto"/>
            <w:left w:val="none" w:sz="0" w:space="0" w:color="auto"/>
            <w:bottom w:val="none" w:sz="0" w:space="0" w:color="auto"/>
            <w:right w:val="none" w:sz="0" w:space="0" w:color="auto"/>
          </w:divBdr>
        </w:div>
        <w:div w:id="984820884">
          <w:marLeft w:val="0"/>
          <w:marRight w:val="0"/>
          <w:marTop w:val="0"/>
          <w:marBottom w:val="0"/>
          <w:divBdr>
            <w:top w:val="none" w:sz="0" w:space="0" w:color="auto"/>
            <w:left w:val="none" w:sz="0" w:space="0" w:color="auto"/>
            <w:bottom w:val="none" w:sz="0" w:space="0" w:color="auto"/>
            <w:right w:val="none" w:sz="0" w:space="0" w:color="auto"/>
          </w:divBdr>
        </w:div>
        <w:div w:id="1289822734">
          <w:marLeft w:val="0"/>
          <w:marRight w:val="0"/>
          <w:marTop w:val="0"/>
          <w:marBottom w:val="0"/>
          <w:divBdr>
            <w:top w:val="none" w:sz="0" w:space="0" w:color="auto"/>
            <w:left w:val="none" w:sz="0" w:space="0" w:color="auto"/>
            <w:bottom w:val="none" w:sz="0" w:space="0" w:color="auto"/>
            <w:right w:val="none" w:sz="0" w:space="0" w:color="auto"/>
          </w:divBdr>
        </w:div>
        <w:div w:id="2128504673">
          <w:marLeft w:val="0"/>
          <w:marRight w:val="0"/>
          <w:marTop w:val="0"/>
          <w:marBottom w:val="0"/>
          <w:divBdr>
            <w:top w:val="none" w:sz="0" w:space="0" w:color="auto"/>
            <w:left w:val="none" w:sz="0" w:space="0" w:color="auto"/>
            <w:bottom w:val="none" w:sz="0" w:space="0" w:color="auto"/>
            <w:right w:val="none" w:sz="0" w:space="0" w:color="auto"/>
          </w:divBdr>
        </w:div>
        <w:div w:id="303854357">
          <w:marLeft w:val="0"/>
          <w:marRight w:val="0"/>
          <w:marTop w:val="0"/>
          <w:marBottom w:val="0"/>
          <w:divBdr>
            <w:top w:val="none" w:sz="0" w:space="0" w:color="auto"/>
            <w:left w:val="none" w:sz="0" w:space="0" w:color="auto"/>
            <w:bottom w:val="none" w:sz="0" w:space="0" w:color="auto"/>
            <w:right w:val="none" w:sz="0" w:space="0" w:color="auto"/>
          </w:divBdr>
        </w:div>
        <w:div w:id="251597381">
          <w:marLeft w:val="0"/>
          <w:marRight w:val="0"/>
          <w:marTop w:val="0"/>
          <w:marBottom w:val="0"/>
          <w:divBdr>
            <w:top w:val="none" w:sz="0" w:space="0" w:color="auto"/>
            <w:left w:val="none" w:sz="0" w:space="0" w:color="auto"/>
            <w:bottom w:val="none" w:sz="0" w:space="0" w:color="auto"/>
            <w:right w:val="none" w:sz="0" w:space="0" w:color="auto"/>
          </w:divBdr>
        </w:div>
        <w:div w:id="1862279913">
          <w:marLeft w:val="0"/>
          <w:marRight w:val="0"/>
          <w:marTop w:val="0"/>
          <w:marBottom w:val="0"/>
          <w:divBdr>
            <w:top w:val="none" w:sz="0" w:space="0" w:color="auto"/>
            <w:left w:val="none" w:sz="0" w:space="0" w:color="auto"/>
            <w:bottom w:val="none" w:sz="0" w:space="0" w:color="auto"/>
            <w:right w:val="none" w:sz="0" w:space="0" w:color="auto"/>
          </w:divBdr>
        </w:div>
        <w:div w:id="1606694027">
          <w:marLeft w:val="0"/>
          <w:marRight w:val="0"/>
          <w:marTop w:val="0"/>
          <w:marBottom w:val="0"/>
          <w:divBdr>
            <w:top w:val="none" w:sz="0" w:space="0" w:color="auto"/>
            <w:left w:val="none" w:sz="0" w:space="0" w:color="auto"/>
            <w:bottom w:val="none" w:sz="0" w:space="0" w:color="auto"/>
            <w:right w:val="none" w:sz="0" w:space="0" w:color="auto"/>
          </w:divBdr>
        </w:div>
        <w:div w:id="1116869477">
          <w:marLeft w:val="0"/>
          <w:marRight w:val="0"/>
          <w:marTop w:val="0"/>
          <w:marBottom w:val="0"/>
          <w:divBdr>
            <w:top w:val="none" w:sz="0" w:space="0" w:color="auto"/>
            <w:left w:val="none" w:sz="0" w:space="0" w:color="auto"/>
            <w:bottom w:val="none" w:sz="0" w:space="0" w:color="auto"/>
            <w:right w:val="none" w:sz="0" w:space="0" w:color="auto"/>
          </w:divBdr>
        </w:div>
        <w:div w:id="436291755">
          <w:marLeft w:val="0"/>
          <w:marRight w:val="0"/>
          <w:marTop w:val="0"/>
          <w:marBottom w:val="0"/>
          <w:divBdr>
            <w:top w:val="none" w:sz="0" w:space="0" w:color="auto"/>
            <w:left w:val="none" w:sz="0" w:space="0" w:color="auto"/>
            <w:bottom w:val="none" w:sz="0" w:space="0" w:color="auto"/>
            <w:right w:val="none" w:sz="0" w:space="0" w:color="auto"/>
          </w:divBdr>
        </w:div>
        <w:div w:id="1932619431">
          <w:marLeft w:val="0"/>
          <w:marRight w:val="0"/>
          <w:marTop w:val="0"/>
          <w:marBottom w:val="0"/>
          <w:divBdr>
            <w:top w:val="none" w:sz="0" w:space="0" w:color="auto"/>
            <w:left w:val="none" w:sz="0" w:space="0" w:color="auto"/>
            <w:bottom w:val="none" w:sz="0" w:space="0" w:color="auto"/>
            <w:right w:val="none" w:sz="0" w:space="0" w:color="auto"/>
          </w:divBdr>
        </w:div>
        <w:div w:id="835876059">
          <w:marLeft w:val="0"/>
          <w:marRight w:val="0"/>
          <w:marTop w:val="0"/>
          <w:marBottom w:val="0"/>
          <w:divBdr>
            <w:top w:val="none" w:sz="0" w:space="0" w:color="auto"/>
            <w:left w:val="none" w:sz="0" w:space="0" w:color="auto"/>
            <w:bottom w:val="none" w:sz="0" w:space="0" w:color="auto"/>
            <w:right w:val="none" w:sz="0" w:space="0" w:color="auto"/>
          </w:divBdr>
        </w:div>
        <w:div w:id="336229134">
          <w:marLeft w:val="0"/>
          <w:marRight w:val="0"/>
          <w:marTop w:val="0"/>
          <w:marBottom w:val="0"/>
          <w:divBdr>
            <w:top w:val="none" w:sz="0" w:space="0" w:color="auto"/>
            <w:left w:val="none" w:sz="0" w:space="0" w:color="auto"/>
            <w:bottom w:val="none" w:sz="0" w:space="0" w:color="auto"/>
            <w:right w:val="none" w:sz="0" w:space="0" w:color="auto"/>
          </w:divBdr>
        </w:div>
        <w:div w:id="496307012">
          <w:marLeft w:val="0"/>
          <w:marRight w:val="0"/>
          <w:marTop w:val="0"/>
          <w:marBottom w:val="0"/>
          <w:divBdr>
            <w:top w:val="none" w:sz="0" w:space="0" w:color="auto"/>
            <w:left w:val="none" w:sz="0" w:space="0" w:color="auto"/>
            <w:bottom w:val="none" w:sz="0" w:space="0" w:color="auto"/>
            <w:right w:val="none" w:sz="0" w:space="0" w:color="auto"/>
          </w:divBdr>
        </w:div>
        <w:div w:id="1288243266">
          <w:marLeft w:val="0"/>
          <w:marRight w:val="0"/>
          <w:marTop w:val="0"/>
          <w:marBottom w:val="0"/>
          <w:divBdr>
            <w:top w:val="none" w:sz="0" w:space="0" w:color="auto"/>
            <w:left w:val="none" w:sz="0" w:space="0" w:color="auto"/>
            <w:bottom w:val="none" w:sz="0" w:space="0" w:color="auto"/>
            <w:right w:val="none" w:sz="0" w:space="0" w:color="auto"/>
          </w:divBdr>
        </w:div>
        <w:div w:id="1382510447">
          <w:marLeft w:val="0"/>
          <w:marRight w:val="0"/>
          <w:marTop w:val="0"/>
          <w:marBottom w:val="0"/>
          <w:divBdr>
            <w:top w:val="none" w:sz="0" w:space="0" w:color="auto"/>
            <w:left w:val="none" w:sz="0" w:space="0" w:color="auto"/>
            <w:bottom w:val="none" w:sz="0" w:space="0" w:color="auto"/>
            <w:right w:val="none" w:sz="0" w:space="0" w:color="auto"/>
          </w:divBdr>
        </w:div>
      </w:divsChild>
    </w:div>
    <w:div w:id="464856157">
      <w:bodyDiv w:val="1"/>
      <w:marLeft w:val="0"/>
      <w:marRight w:val="0"/>
      <w:marTop w:val="0"/>
      <w:marBottom w:val="0"/>
      <w:divBdr>
        <w:top w:val="none" w:sz="0" w:space="0" w:color="auto"/>
        <w:left w:val="none" w:sz="0" w:space="0" w:color="auto"/>
        <w:bottom w:val="none" w:sz="0" w:space="0" w:color="auto"/>
        <w:right w:val="none" w:sz="0" w:space="0" w:color="auto"/>
      </w:divBdr>
    </w:div>
    <w:div w:id="730615146">
      <w:bodyDiv w:val="1"/>
      <w:marLeft w:val="0"/>
      <w:marRight w:val="0"/>
      <w:marTop w:val="0"/>
      <w:marBottom w:val="0"/>
      <w:divBdr>
        <w:top w:val="none" w:sz="0" w:space="0" w:color="auto"/>
        <w:left w:val="none" w:sz="0" w:space="0" w:color="auto"/>
        <w:bottom w:val="none" w:sz="0" w:space="0" w:color="auto"/>
        <w:right w:val="none" w:sz="0" w:space="0" w:color="auto"/>
      </w:divBdr>
      <w:divsChild>
        <w:div w:id="1367219054">
          <w:marLeft w:val="0"/>
          <w:marRight w:val="0"/>
          <w:marTop w:val="0"/>
          <w:marBottom w:val="0"/>
          <w:divBdr>
            <w:top w:val="none" w:sz="0" w:space="0" w:color="auto"/>
            <w:left w:val="none" w:sz="0" w:space="0" w:color="auto"/>
            <w:bottom w:val="none" w:sz="0" w:space="0" w:color="auto"/>
            <w:right w:val="none" w:sz="0" w:space="0" w:color="auto"/>
          </w:divBdr>
        </w:div>
        <w:div w:id="1564221174">
          <w:marLeft w:val="0"/>
          <w:marRight w:val="0"/>
          <w:marTop w:val="0"/>
          <w:marBottom w:val="0"/>
          <w:divBdr>
            <w:top w:val="none" w:sz="0" w:space="0" w:color="auto"/>
            <w:left w:val="none" w:sz="0" w:space="0" w:color="auto"/>
            <w:bottom w:val="none" w:sz="0" w:space="0" w:color="auto"/>
            <w:right w:val="none" w:sz="0" w:space="0" w:color="auto"/>
          </w:divBdr>
        </w:div>
        <w:div w:id="1455177558">
          <w:marLeft w:val="0"/>
          <w:marRight w:val="0"/>
          <w:marTop w:val="0"/>
          <w:marBottom w:val="0"/>
          <w:divBdr>
            <w:top w:val="none" w:sz="0" w:space="0" w:color="auto"/>
            <w:left w:val="none" w:sz="0" w:space="0" w:color="auto"/>
            <w:bottom w:val="none" w:sz="0" w:space="0" w:color="auto"/>
            <w:right w:val="none" w:sz="0" w:space="0" w:color="auto"/>
          </w:divBdr>
        </w:div>
        <w:div w:id="1897231389">
          <w:marLeft w:val="0"/>
          <w:marRight w:val="0"/>
          <w:marTop w:val="0"/>
          <w:marBottom w:val="0"/>
          <w:divBdr>
            <w:top w:val="none" w:sz="0" w:space="0" w:color="auto"/>
            <w:left w:val="none" w:sz="0" w:space="0" w:color="auto"/>
            <w:bottom w:val="none" w:sz="0" w:space="0" w:color="auto"/>
            <w:right w:val="none" w:sz="0" w:space="0" w:color="auto"/>
          </w:divBdr>
        </w:div>
        <w:div w:id="740371059">
          <w:marLeft w:val="0"/>
          <w:marRight w:val="0"/>
          <w:marTop w:val="0"/>
          <w:marBottom w:val="0"/>
          <w:divBdr>
            <w:top w:val="none" w:sz="0" w:space="0" w:color="auto"/>
            <w:left w:val="none" w:sz="0" w:space="0" w:color="auto"/>
            <w:bottom w:val="none" w:sz="0" w:space="0" w:color="auto"/>
            <w:right w:val="none" w:sz="0" w:space="0" w:color="auto"/>
          </w:divBdr>
        </w:div>
        <w:div w:id="320428882">
          <w:marLeft w:val="0"/>
          <w:marRight w:val="0"/>
          <w:marTop w:val="0"/>
          <w:marBottom w:val="0"/>
          <w:divBdr>
            <w:top w:val="none" w:sz="0" w:space="0" w:color="auto"/>
            <w:left w:val="none" w:sz="0" w:space="0" w:color="auto"/>
            <w:bottom w:val="none" w:sz="0" w:space="0" w:color="auto"/>
            <w:right w:val="none" w:sz="0" w:space="0" w:color="auto"/>
          </w:divBdr>
        </w:div>
        <w:div w:id="17826337">
          <w:marLeft w:val="0"/>
          <w:marRight w:val="0"/>
          <w:marTop w:val="0"/>
          <w:marBottom w:val="0"/>
          <w:divBdr>
            <w:top w:val="none" w:sz="0" w:space="0" w:color="auto"/>
            <w:left w:val="none" w:sz="0" w:space="0" w:color="auto"/>
            <w:bottom w:val="none" w:sz="0" w:space="0" w:color="auto"/>
            <w:right w:val="none" w:sz="0" w:space="0" w:color="auto"/>
          </w:divBdr>
        </w:div>
        <w:div w:id="620456238">
          <w:marLeft w:val="0"/>
          <w:marRight w:val="0"/>
          <w:marTop w:val="0"/>
          <w:marBottom w:val="0"/>
          <w:divBdr>
            <w:top w:val="none" w:sz="0" w:space="0" w:color="auto"/>
            <w:left w:val="none" w:sz="0" w:space="0" w:color="auto"/>
            <w:bottom w:val="none" w:sz="0" w:space="0" w:color="auto"/>
            <w:right w:val="none" w:sz="0" w:space="0" w:color="auto"/>
          </w:divBdr>
        </w:div>
        <w:div w:id="1056733425">
          <w:marLeft w:val="0"/>
          <w:marRight w:val="0"/>
          <w:marTop w:val="0"/>
          <w:marBottom w:val="0"/>
          <w:divBdr>
            <w:top w:val="none" w:sz="0" w:space="0" w:color="auto"/>
            <w:left w:val="none" w:sz="0" w:space="0" w:color="auto"/>
            <w:bottom w:val="none" w:sz="0" w:space="0" w:color="auto"/>
            <w:right w:val="none" w:sz="0" w:space="0" w:color="auto"/>
          </w:divBdr>
        </w:div>
        <w:div w:id="1772890150">
          <w:marLeft w:val="0"/>
          <w:marRight w:val="0"/>
          <w:marTop w:val="0"/>
          <w:marBottom w:val="0"/>
          <w:divBdr>
            <w:top w:val="none" w:sz="0" w:space="0" w:color="auto"/>
            <w:left w:val="none" w:sz="0" w:space="0" w:color="auto"/>
            <w:bottom w:val="none" w:sz="0" w:space="0" w:color="auto"/>
            <w:right w:val="none" w:sz="0" w:space="0" w:color="auto"/>
          </w:divBdr>
        </w:div>
        <w:div w:id="1528445774">
          <w:marLeft w:val="0"/>
          <w:marRight w:val="0"/>
          <w:marTop w:val="0"/>
          <w:marBottom w:val="0"/>
          <w:divBdr>
            <w:top w:val="none" w:sz="0" w:space="0" w:color="auto"/>
            <w:left w:val="none" w:sz="0" w:space="0" w:color="auto"/>
            <w:bottom w:val="none" w:sz="0" w:space="0" w:color="auto"/>
            <w:right w:val="none" w:sz="0" w:space="0" w:color="auto"/>
          </w:divBdr>
        </w:div>
        <w:div w:id="1237201258">
          <w:marLeft w:val="0"/>
          <w:marRight w:val="0"/>
          <w:marTop w:val="0"/>
          <w:marBottom w:val="0"/>
          <w:divBdr>
            <w:top w:val="none" w:sz="0" w:space="0" w:color="auto"/>
            <w:left w:val="none" w:sz="0" w:space="0" w:color="auto"/>
            <w:bottom w:val="none" w:sz="0" w:space="0" w:color="auto"/>
            <w:right w:val="none" w:sz="0" w:space="0" w:color="auto"/>
          </w:divBdr>
        </w:div>
        <w:div w:id="1254170601">
          <w:marLeft w:val="0"/>
          <w:marRight w:val="0"/>
          <w:marTop w:val="0"/>
          <w:marBottom w:val="0"/>
          <w:divBdr>
            <w:top w:val="none" w:sz="0" w:space="0" w:color="auto"/>
            <w:left w:val="none" w:sz="0" w:space="0" w:color="auto"/>
            <w:bottom w:val="none" w:sz="0" w:space="0" w:color="auto"/>
            <w:right w:val="none" w:sz="0" w:space="0" w:color="auto"/>
          </w:divBdr>
        </w:div>
        <w:div w:id="1203518423">
          <w:marLeft w:val="0"/>
          <w:marRight w:val="0"/>
          <w:marTop w:val="0"/>
          <w:marBottom w:val="0"/>
          <w:divBdr>
            <w:top w:val="none" w:sz="0" w:space="0" w:color="auto"/>
            <w:left w:val="none" w:sz="0" w:space="0" w:color="auto"/>
            <w:bottom w:val="none" w:sz="0" w:space="0" w:color="auto"/>
            <w:right w:val="none" w:sz="0" w:space="0" w:color="auto"/>
          </w:divBdr>
        </w:div>
        <w:div w:id="1248878920">
          <w:marLeft w:val="0"/>
          <w:marRight w:val="0"/>
          <w:marTop w:val="0"/>
          <w:marBottom w:val="0"/>
          <w:divBdr>
            <w:top w:val="none" w:sz="0" w:space="0" w:color="auto"/>
            <w:left w:val="none" w:sz="0" w:space="0" w:color="auto"/>
            <w:bottom w:val="none" w:sz="0" w:space="0" w:color="auto"/>
            <w:right w:val="none" w:sz="0" w:space="0" w:color="auto"/>
          </w:divBdr>
        </w:div>
        <w:div w:id="502205041">
          <w:marLeft w:val="0"/>
          <w:marRight w:val="0"/>
          <w:marTop w:val="0"/>
          <w:marBottom w:val="0"/>
          <w:divBdr>
            <w:top w:val="none" w:sz="0" w:space="0" w:color="auto"/>
            <w:left w:val="none" w:sz="0" w:space="0" w:color="auto"/>
            <w:bottom w:val="none" w:sz="0" w:space="0" w:color="auto"/>
            <w:right w:val="none" w:sz="0" w:space="0" w:color="auto"/>
          </w:divBdr>
        </w:div>
        <w:div w:id="261449965">
          <w:marLeft w:val="0"/>
          <w:marRight w:val="0"/>
          <w:marTop w:val="0"/>
          <w:marBottom w:val="0"/>
          <w:divBdr>
            <w:top w:val="none" w:sz="0" w:space="0" w:color="auto"/>
            <w:left w:val="none" w:sz="0" w:space="0" w:color="auto"/>
            <w:bottom w:val="none" w:sz="0" w:space="0" w:color="auto"/>
            <w:right w:val="none" w:sz="0" w:space="0" w:color="auto"/>
          </w:divBdr>
        </w:div>
        <w:div w:id="1682971139">
          <w:marLeft w:val="0"/>
          <w:marRight w:val="0"/>
          <w:marTop w:val="0"/>
          <w:marBottom w:val="0"/>
          <w:divBdr>
            <w:top w:val="none" w:sz="0" w:space="0" w:color="auto"/>
            <w:left w:val="none" w:sz="0" w:space="0" w:color="auto"/>
            <w:bottom w:val="none" w:sz="0" w:space="0" w:color="auto"/>
            <w:right w:val="none" w:sz="0" w:space="0" w:color="auto"/>
          </w:divBdr>
        </w:div>
        <w:div w:id="1825119722">
          <w:marLeft w:val="0"/>
          <w:marRight w:val="0"/>
          <w:marTop w:val="0"/>
          <w:marBottom w:val="0"/>
          <w:divBdr>
            <w:top w:val="none" w:sz="0" w:space="0" w:color="auto"/>
            <w:left w:val="none" w:sz="0" w:space="0" w:color="auto"/>
            <w:bottom w:val="none" w:sz="0" w:space="0" w:color="auto"/>
            <w:right w:val="none" w:sz="0" w:space="0" w:color="auto"/>
          </w:divBdr>
        </w:div>
      </w:divsChild>
    </w:div>
    <w:div w:id="1077632081">
      <w:bodyDiv w:val="1"/>
      <w:marLeft w:val="0"/>
      <w:marRight w:val="0"/>
      <w:marTop w:val="0"/>
      <w:marBottom w:val="0"/>
      <w:divBdr>
        <w:top w:val="none" w:sz="0" w:space="0" w:color="auto"/>
        <w:left w:val="none" w:sz="0" w:space="0" w:color="auto"/>
        <w:bottom w:val="none" w:sz="0" w:space="0" w:color="auto"/>
        <w:right w:val="none" w:sz="0" w:space="0" w:color="auto"/>
      </w:divBdr>
    </w:div>
    <w:div w:id="1331979512">
      <w:bodyDiv w:val="1"/>
      <w:marLeft w:val="0"/>
      <w:marRight w:val="0"/>
      <w:marTop w:val="0"/>
      <w:marBottom w:val="0"/>
      <w:divBdr>
        <w:top w:val="none" w:sz="0" w:space="0" w:color="auto"/>
        <w:left w:val="none" w:sz="0" w:space="0" w:color="auto"/>
        <w:bottom w:val="none" w:sz="0" w:space="0" w:color="auto"/>
        <w:right w:val="none" w:sz="0" w:space="0" w:color="auto"/>
      </w:divBdr>
    </w:div>
    <w:div w:id="211112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44b204e-f24b-4b68-8e7a-5d03e2c3f427" xsi:nil="true"/>
    <lcf76f155ced4ddcb4097134ff3c332f xmlns="bc22b396-ed3a-48a0-be2f-89a0c4d35be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9C0D1E58E9114192F0490EB51184F0" ma:contentTypeVersion="15" ma:contentTypeDescription="Create a new document." ma:contentTypeScope="" ma:versionID="fd19024a6a949c295c63580401916867">
  <xsd:schema xmlns:xsd="http://www.w3.org/2001/XMLSchema" xmlns:xs="http://www.w3.org/2001/XMLSchema" xmlns:p="http://schemas.microsoft.com/office/2006/metadata/properties" xmlns:ns2="944b204e-f24b-4b68-8e7a-5d03e2c3f427" xmlns:ns3="bc22b396-ed3a-48a0-be2f-89a0c4d35be8" targetNamespace="http://schemas.microsoft.com/office/2006/metadata/properties" ma:root="true" ma:fieldsID="a5e43fa79cafad116a5a6254529d78b7" ns2:_="" ns3:_="">
    <xsd:import namespace="944b204e-f24b-4b68-8e7a-5d03e2c3f427"/>
    <xsd:import namespace="bc22b396-ed3a-48a0-be2f-89a0c4d35be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4b204e-f24b-4b68-8e7a-5d03e2c3f42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48d7fb8-5973-4afb-b336-bde2b03d0a70}" ma:internalName="TaxCatchAll" ma:showField="CatchAllData" ma:web="944b204e-f24b-4b68-8e7a-5d03e2c3f42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22b396-ed3a-48a0-be2f-89a0c4d35be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AFCE85-A47B-4E40-93D2-DA85AA5154EF}">
  <ds:schemaRefs>
    <ds:schemaRef ds:uri="http://schemas.microsoft.com/office/2006/metadata/properties"/>
    <ds:schemaRef ds:uri="http://schemas.microsoft.com/office/infopath/2007/PartnerControls"/>
    <ds:schemaRef ds:uri="944b204e-f24b-4b68-8e7a-5d03e2c3f427"/>
    <ds:schemaRef ds:uri="bc22b396-ed3a-48a0-be2f-89a0c4d35be8"/>
  </ds:schemaRefs>
</ds:datastoreItem>
</file>

<file path=customXml/itemProps2.xml><?xml version="1.0" encoding="utf-8"?>
<ds:datastoreItem xmlns:ds="http://schemas.openxmlformats.org/officeDocument/2006/customXml" ds:itemID="{30DC4C84-192B-40A5-8F3A-4359E18FB4F8}">
  <ds:schemaRefs>
    <ds:schemaRef ds:uri="http://schemas.microsoft.com/sharepoint/v3/contenttype/forms"/>
  </ds:schemaRefs>
</ds:datastoreItem>
</file>

<file path=customXml/itemProps3.xml><?xml version="1.0" encoding="utf-8"?>
<ds:datastoreItem xmlns:ds="http://schemas.openxmlformats.org/officeDocument/2006/customXml" ds:itemID="{B9543D0B-ED38-4FA0-896D-58E43B8A4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4b204e-f24b-4b68-8e7a-5d03e2c3f427"/>
    <ds:schemaRef ds:uri="bc22b396-ed3a-48a0-be2f-89a0c4d35b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310</Words>
  <Characters>1390</Characters>
  <Application>Microsoft Office Word</Application>
  <DocSecurity>0</DocSecurity>
  <Lines>21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Cammarata-Hall</dc:creator>
  <cp:keywords/>
  <dc:description/>
  <cp:lastModifiedBy>Holly Cammarata-Hall</cp:lastModifiedBy>
  <cp:revision>4</cp:revision>
  <dcterms:created xsi:type="dcterms:W3CDTF">2025-02-11T12:43:00Z</dcterms:created>
  <dcterms:modified xsi:type="dcterms:W3CDTF">2025-03-11T13:40:00Z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0x010100DC9C0D1E58E9114192F0490EB51184F0</vt:lpwstr>
  </property>
  <property fmtid="{D5CDD505-2E9C-101B-9397-08002B2CF9AE}" pid="3" name="MediaServiceImageTags">
    <vt:lpwstr/>
  </property>
</Properties>
</file>