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381A6" w14:textId="77777777" w:rsidR="0067499B" w:rsidRDefault="0067499B" w:rsidP="00AC7A93"/>
    <w:p w14:paraId="2E6C4488" w14:textId="77777777" w:rsidR="0067499B" w:rsidRDefault="0067499B" w:rsidP="00AC7A93"/>
    <w:p w14:paraId="7E1B03DB" w14:textId="77777777" w:rsidR="0067499B" w:rsidRDefault="0067499B" w:rsidP="00AC7A93"/>
    <w:p w14:paraId="73D915ED" w14:textId="6A2B0F6B" w:rsidR="0067499B" w:rsidRDefault="0067499B" w:rsidP="00AC7A93"/>
    <w:p w14:paraId="10FB727C" w14:textId="4779BD58" w:rsidR="0067499B" w:rsidRDefault="0067499B" w:rsidP="0067499B">
      <w:pPr>
        <w:jc w:val="center"/>
      </w:pPr>
      <w:r w:rsidRPr="00E525AA">
        <w:rPr>
          <w:b/>
          <w:noProof/>
          <w:lang w:eastAsia="en-GB"/>
        </w:rPr>
        <w:drawing>
          <wp:inline distT="0" distB="0" distL="0" distR="0" wp14:anchorId="2461B236" wp14:editId="52FE81E8">
            <wp:extent cx="2085975" cy="537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 CMYK horizontal mai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0153" cy="554272"/>
                    </a:xfrm>
                    <a:prstGeom prst="rect">
                      <a:avLst/>
                    </a:prstGeom>
                  </pic:spPr>
                </pic:pic>
              </a:graphicData>
            </a:graphic>
          </wp:inline>
        </w:drawing>
      </w:r>
    </w:p>
    <w:p w14:paraId="23DB0CCA" w14:textId="25866605" w:rsidR="0067499B" w:rsidRDefault="0067499B" w:rsidP="00AC7A93"/>
    <w:p w14:paraId="30048FFB" w14:textId="3A145292" w:rsidR="0067499B" w:rsidRDefault="0067499B" w:rsidP="00AC7A93"/>
    <w:p w14:paraId="38B08255" w14:textId="6684C1CE" w:rsidR="0067499B" w:rsidRDefault="0067499B" w:rsidP="00AC7A93"/>
    <w:p w14:paraId="0E0BEE41" w14:textId="7ABFF519" w:rsidR="0067499B" w:rsidRDefault="0067499B" w:rsidP="00AC7A93"/>
    <w:p w14:paraId="6FBD56B0" w14:textId="77777777" w:rsidR="0067499B" w:rsidRDefault="0067499B" w:rsidP="0067499B">
      <w:pPr>
        <w:pStyle w:val="Default"/>
      </w:pPr>
    </w:p>
    <w:p w14:paraId="4DB38DBB" w14:textId="6217D730" w:rsidR="0067499B" w:rsidRPr="00F848B6" w:rsidRDefault="0067499B" w:rsidP="00F848B6">
      <w:pPr>
        <w:pStyle w:val="Default"/>
        <w:spacing w:line="360" w:lineRule="auto"/>
        <w:rPr>
          <w:rFonts w:ascii="Arial" w:hAnsi="Arial" w:cs="Arial"/>
          <w:sz w:val="22"/>
          <w:szCs w:val="22"/>
        </w:rPr>
      </w:pPr>
      <w:r w:rsidRPr="00F848B6">
        <w:rPr>
          <w:rFonts w:ascii="Arial" w:hAnsi="Arial" w:cs="Arial"/>
          <w:b/>
          <w:bCs/>
          <w:sz w:val="22"/>
          <w:szCs w:val="22"/>
        </w:rPr>
        <w:t xml:space="preserve">JOB TITLE: </w:t>
      </w:r>
      <w:r w:rsidRPr="00F848B6">
        <w:rPr>
          <w:rFonts w:ascii="Arial" w:hAnsi="Arial" w:cs="Arial"/>
          <w:b/>
          <w:bCs/>
          <w:sz w:val="22"/>
          <w:szCs w:val="22"/>
        </w:rPr>
        <w:tab/>
      </w:r>
      <w:r w:rsidRPr="00F848B6">
        <w:rPr>
          <w:rFonts w:ascii="Arial" w:hAnsi="Arial" w:cs="Arial"/>
          <w:b/>
          <w:bCs/>
          <w:sz w:val="22"/>
          <w:szCs w:val="22"/>
        </w:rPr>
        <w:tab/>
      </w:r>
      <w:r w:rsidR="000351C7">
        <w:rPr>
          <w:rFonts w:ascii="Arial" w:hAnsi="Arial" w:cs="Arial"/>
          <w:b/>
          <w:bCs/>
          <w:sz w:val="22"/>
          <w:szCs w:val="22"/>
        </w:rPr>
        <w:t xml:space="preserve">Digital </w:t>
      </w:r>
      <w:r w:rsidRPr="00F848B6">
        <w:rPr>
          <w:rFonts w:ascii="Arial" w:hAnsi="Arial" w:cs="Arial"/>
          <w:sz w:val="22"/>
          <w:szCs w:val="22"/>
        </w:rPr>
        <w:t xml:space="preserve">Communications Officer </w:t>
      </w:r>
    </w:p>
    <w:p w14:paraId="4E3BB515" w14:textId="3BDD209A" w:rsidR="0067499B" w:rsidRPr="00F848B6" w:rsidRDefault="0067499B" w:rsidP="00F848B6">
      <w:pPr>
        <w:pStyle w:val="Default"/>
        <w:spacing w:line="360" w:lineRule="auto"/>
        <w:rPr>
          <w:rFonts w:ascii="Arial" w:hAnsi="Arial" w:cs="Arial"/>
          <w:sz w:val="22"/>
          <w:szCs w:val="22"/>
        </w:rPr>
      </w:pPr>
      <w:r w:rsidRPr="00F848B6">
        <w:rPr>
          <w:rFonts w:ascii="Arial" w:hAnsi="Arial" w:cs="Arial"/>
          <w:b/>
          <w:bCs/>
          <w:sz w:val="22"/>
          <w:szCs w:val="22"/>
        </w:rPr>
        <w:t xml:space="preserve">EMPLOYER: </w:t>
      </w:r>
      <w:r w:rsidRPr="00F848B6">
        <w:rPr>
          <w:rFonts w:ascii="Arial" w:hAnsi="Arial" w:cs="Arial"/>
          <w:b/>
          <w:bCs/>
          <w:sz w:val="22"/>
          <w:szCs w:val="22"/>
        </w:rPr>
        <w:tab/>
      </w:r>
      <w:r w:rsidRPr="00F848B6">
        <w:rPr>
          <w:rFonts w:ascii="Arial" w:hAnsi="Arial" w:cs="Arial"/>
          <w:b/>
          <w:bCs/>
          <w:sz w:val="22"/>
          <w:szCs w:val="22"/>
        </w:rPr>
        <w:tab/>
        <w:t>Peterborough</w:t>
      </w:r>
      <w:r w:rsidRPr="00F848B6">
        <w:rPr>
          <w:rFonts w:ascii="Arial" w:hAnsi="Arial" w:cs="Arial"/>
          <w:sz w:val="22"/>
          <w:szCs w:val="22"/>
        </w:rPr>
        <w:t xml:space="preserve"> Diocesan Board of Finance </w:t>
      </w:r>
    </w:p>
    <w:p w14:paraId="639ED60C" w14:textId="53FE525A" w:rsidR="0067499B" w:rsidRPr="00F848B6" w:rsidRDefault="0067499B" w:rsidP="00F848B6">
      <w:pPr>
        <w:pStyle w:val="Default"/>
        <w:spacing w:line="360" w:lineRule="auto"/>
        <w:rPr>
          <w:rFonts w:ascii="Arial" w:hAnsi="Arial" w:cs="Arial"/>
          <w:sz w:val="22"/>
          <w:szCs w:val="22"/>
        </w:rPr>
      </w:pPr>
      <w:r w:rsidRPr="00F848B6">
        <w:rPr>
          <w:rFonts w:ascii="Arial" w:hAnsi="Arial" w:cs="Arial"/>
          <w:b/>
          <w:bCs/>
          <w:sz w:val="22"/>
          <w:szCs w:val="22"/>
        </w:rPr>
        <w:t xml:space="preserve">DEPARMENT: </w:t>
      </w:r>
      <w:r w:rsidRPr="00F848B6">
        <w:rPr>
          <w:rFonts w:ascii="Arial" w:hAnsi="Arial" w:cs="Arial"/>
          <w:b/>
          <w:bCs/>
          <w:sz w:val="22"/>
          <w:szCs w:val="22"/>
        </w:rPr>
        <w:tab/>
      </w:r>
      <w:r w:rsidRPr="00F848B6">
        <w:rPr>
          <w:rFonts w:ascii="Arial" w:hAnsi="Arial" w:cs="Arial"/>
          <w:sz w:val="22"/>
          <w:szCs w:val="22"/>
        </w:rPr>
        <w:t xml:space="preserve">Communications </w:t>
      </w:r>
    </w:p>
    <w:p w14:paraId="5F866805" w14:textId="2C863797" w:rsidR="0067499B" w:rsidRPr="00F848B6" w:rsidRDefault="0067499B" w:rsidP="00F848B6">
      <w:pPr>
        <w:pStyle w:val="Default"/>
        <w:spacing w:line="360" w:lineRule="auto"/>
        <w:rPr>
          <w:rFonts w:ascii="Arial" w:hAnsi="Arial" w:cs="Arial"/>
          <w:sz w:val="22"/>
          <w:szCs w:val="22"/>
        </w:rPr>
      </w:pPr>
      <w:r w:rsidRPr="00F848B6">
        <w:rPr>
          <w:rFonts w:ascii="Arial" w:hAnsi="Arial" w:cs="Arial"/>
          <w:b/>
          <w:bCs/>
          <w:sz w:val="22"/>
          <w:szCs w:val="22"/>
        </w:rPr>
        <w:t xml:space="preserve">LINE MANAGER: </w:t>
      </w:r>
      <w:r w:rsidRPr="00F848B6">
        <w:rPr>
          <w:rFonts w:ascii="Arial" w:hAnsi="Arial" w:cs="Arial"/>
          <w:b/>
          <w:bCs/>
          <w:sz w:val="22"/>
          <w:szCs w:val="22"/>
        </w:rPr>
        <w:tab/>
      </w:r>
      <w:r w:rsidRPr="00F848B6">
        <w:rPr>
          <w:rFonts w:ascii="Arial" w:hAnsi="Arial" w:cs="Arial"/>
          <w:sz w:val="22"/>
          <w:szCs w:val="22"/>
        </w:rPr>
        <w:t xml:space="preserve">Diocesan Secretary </w:t>
      </w:r>
    </w:p>
    <w:p w14:paraId="4251639B" w14:textId="5EAA2B66" w:rsidR="0067499B" w:rsidRPr="00F848B6" w:rsidRDefault="0067499B" w:rsidP="00F848B6">
      <w:pPr>
        <w:pStyle w:val="Default"/>
        <w:spacing w:line="360" w:lineRule="auto"/>
        <w:rPr>
          <w:rFonts w:ascii="Arial" w:hAnsi="Arial" w:cs="Arial"/>
          <w:sz w:val="22"/>
          <w:szCs w:val="22"/>
        </w:rPr>
      </w:pPr>
      <w:r w:rsidRPr="00F848B6">
        <w:rPr>
          <w:rFonts w:ascii="Arial" w:hAnsi="Arial" w:cs="Arial"/>
          <w:b/>
          <w:bCs/>
          <w:sz w:val="22"/>
          <w:szCs w:val="22"/>
        </w:rPr>
        <w:t>ACCOUNTABLE TO: Diocesan Secretary</w:t>
      </w:r>
      <w:r w:rsidRPr="00F848B6">
        <w:rPr>
          <w:rFonts w:ascii="Arial" w:hAnsi="Arial" w:cs="Arial"/>
          <w:sz w:val="22"/>
          <w:szCs w:val="22"/>
        </w:rPr>
        <w:t xml:space="preserve"> </w:t>
      </w:r>
    </w:p>
    <w:p w14:paraId="312AB6D8" w14:textId="414FC6B0" w:rsidR="0067499B" w:rsidRPr="00F848B6" w:rsidRDefault="0067499B" w:rsidP="00F848B6">
      <w:pPr>
        <w:spacing w:line="360" w:lineRule="auto"/>
        <w:rPr>
          <w:rFonts w:ascii="Arial" w:hAnsi="Arial" w:cs="Arial"/>
          <w:b/>
          <w:bCs/>
          <w:sz w:val="22"/>
          <w:szCs w:val="22"/>
        </w:rPr>
      </w:pPr>
      <w:r w:rsidRPr="00F848B6">
        <w:rPr>
          <w:rFonts w:ascii="Arial" w:hAnsi="Arial" w:cs="Arial"/>
          <w:b/>
          <w:bCs/>
          <w:sz w:val="22"/>
          <w:szCs w:val="22"/>
        </w:rPr>
        <w:t>RESPONSIBLE FOR: Communications Assistant (x2 part time)</w:t>
      </w:r>
    </w:p>
    <w:p w14:paraId="24734979" w14:textId="75D66811" w:rsidR="0067499B" w:rsidRPr="00F848B6" w:rsidRDefault="0067499B" w:rsidP="0067499B">
      <w:pPr>
        <w:rPr>
          <w:rFonts w:ascii="Arial" w:hAnsi="Arial" w:cs="Arial"/>
          <w:b/>
          <w:bCs/>
          <w:sz w:val="22"/>
          <w:szCs w:val="22"/>
        </w:rPr>
      </w:pPr>
    </w:p>
    <w:p w14:paraId="366FE97A" w14:textId="77777777" w:rsidR="0067499B" w:rsidRPr="00F848B6" w:rsidRDefault="0067499B" w:rsidP="0067499B">
      <w:pPr>
        <w:pStyle w:val="Default"/>
        <w:rPr>
          <w:rFonts w:ascii="Arial" w:hAnsi="Arial" w:cs="Arial"/>
          <w:sz w:val="22"/>
          <w:szCs w:val="22"/>
        </w:rPr>
      </w:pPr>
    </w:p>
    <w:p w14:paraId="3D634E76" w14:textId="100081D0" w:rsidR="0067499B" w:rsidRPr="00F848B6" w:rsidRDefault="0067499B" w:rsidP="0067499B">
      <w:pPr>
        <w:rPr>
          <w:rFonts w:ascii="Arial" w:hAnsi="Arial" w:cs="Arial"/>
          <w:sz w:val="22"/>
          <w:szCs w:val="22"/>
        </w:rPr>
      </w:pPr>
      <w:r w:rsidRPr="00F848B6">
        <w:rPr>
          <w:rFonts w:ascii="Arial" w:hAnsi="Arial" w:cs="Arial"/>
          <w:b/>
          <w:bCs/>
          <w:sz w:val="22"/>
          <w:szCs w:val="22"/>
        </w:rPr>
        <w:t>THE CONTEXT, OPPORTUNITIES AND CHALLENGES OF THIS ROLE</w:t>
      </w:r>
    </w:p>
    <w:p w14:paraId="1D2D2CD7" w14:textId="691DF55E" w:rsidR="0067499B" w:rsidRPr="00F848B6" w:rsidRDefault="0067499B" w:rsidP="00AC7A93">
      <w:pPr>
        <w:rPr>
          <w:rFonts w:ascii="Arial" w:hAnsi="Arial" w:cs="Arial"/>
          <w:sz w:val="22"/>
          <w:szCs w:val="22"/>
        </w:rPr>
      </w:pPr>
    </w:p>
    <w:p w14:paraId="52025DE1" w14:textId="77777777" w:rsidR="00F848B6" w:rsidRPr="00F848B6" w:rsidRDefault="00F848B6" w:rsidP="00F848B6">
      <w:pPr>
        <w:autoSpaceDE w:val="0"/>
        <w:autoSpaceDN w:val="0"/>
        <w:adjustRightInd w:val="0"/>
        <w:spacing w:line="360" w:lineRule="auto"/>
        <w:jc w:val="both"/>
        <w:rPr>
          <w:rFonts w:ascii="Arial" w:hAnsi="Arial" w:cs="Arial"/>
          <w:color w:val="000000"/>
          <w:sz w:val="22"/>
          <w:szCs w:val="22"/>
        </w:rPr>
      </w:pPr>
      <w:r w:rsidRPr="00F848B6">
        <w:rPr>
          <w:rFonts w:ascii="Arial" w:hAnsi="Arial" w:cs="Arial"/>
          <w:sz w:val="22"/>
          <w:szCs w:val="22"/>
        </w:rPr>
        <w:t xml:space="preserve">The Diocese of Peterborough is a living, growing network of churches, chaplaincies and schools </w:t>
      </w:r>
      <w:r w:rsidRPr="0067499B">
        <w:rPr>
          <w:rFonts w:ascii="Arial" w:hAnsi="Arial" w:cs="Arial"/>
          <w:color w:val="000000"/>
          <w:sz w:val="22"/>
          <w:szCs w:val="22"/>
        </w:rPr>
        <w:t>covering</w:t>
      </w:r>
      <w:r w:rsidRPr="00F848B6">
        <w:rPr>
          <w:rFonts w:ascii="Arial" w:hAnsi="Arial" w:cs="Arial"/>
          <w:color w:val="000000"/>
          <w:sz w:val="22"/>
          <w:szCs w:val="22"/>
        </w:rPr>
        <w:t xml:space="preserve"> Northamptonshire, the part of Cambridgeshire formerly known as the Soke of Peterborough (i.e. the area of the present day city of Peterborough north of the river Nene) and the County of Rutland. Its total population is c917,000</w:t>
      </w:r>
    </w:p>
    <w:p w14:paraId="2EF6ED82" w14:textId="77777777" w:rsidR="00F848B6" w:rsidRDefault="00F848B6" w:rsidP="00F848B6">
      <w:pPr>
        <w:pStyle w:val="Default"/>
        <w:spacing w:line="360" w:lineRule="auto"/>
        <w:jc w:val="both"/>
        <w:rPr>
          <w:rFonts w:ascii="Arial" w:hAnsi="Arial" w:cs="Arial"/>
          <w:sz w:val="22"/>
          <w:szCs w:val="22"/>
        </w:rPr>
      </w:pPr>
    </w:p>
    <w:p w14:paraId="405B674B" w14:textId="29C2BDC5" w:rsidR="0067499B" w:rsidRPr="00F848B6" w:rsidRDefault="0067499B" w:rsidP="00F848B6">
      <w:pPr>
        <w:pStyle w:val="Default"/>
        <w:spacing w:line="360" w:lineRule="auto"/>
        <w:jc w:val="both"/>
        <w:rPr>
          <w:rFonts w:ascii="Arial" w:hAnsi="Arial" w:cs="Arial"/>
          <w:sz w:val="22"/>
          <w:szCs w:val="22"/>
        </w:rPr>
      </w:pPr>
      <w:r w:rsidRPr="00F848B6">
        <w:rPr>
          <w:rFonts w:ascii="Arial" w:hAnsi="Arial" w:cs="Arial"/>
          <w:sz w:val="22"/>
          <w:szCs w:val="22"/>
        </w:rPr>
        <w:t xml:space="preserve">We want all of our staff and parishes to be able to communicate well. </w:t>
      </w:r>
      <w:r w:rsidR="00F848B6" w:rsidRPr="00F848B6">
        <w:rPr>
          <w:rFonts w:ascii="Arial" w:hAnsi="Arial" w:cs="Arial"/>
          <w:sz w:val="22"/>
          <w:szCs w:val="22"/>
        </w:rPr>
        <w:t xml:space="preserve">The small communications team will </w:t>
      </w:r>
      <w:r w:rsidRPr="00F848B6">
        <w:rPr>
          <w:rFonts w:ascii="Arial" w:hAnsi="Arial" w:cs="Arial"/>
          <w:sz w:val="22"/>
          <w:szCs w:val="22"/>
        </w:rPr>
        <w:t xml:space="preserve">deliver exceptional communications and public relations work on behalf of the whole Diocese. </w:t>
      </w:r>
    </w:p>
    <w:p w14:paraId="79916983" w14:textId="77777777" w:rsidR="00F848B6" w:rsidRPr="00F848B6" w:rsidRDefault="00F848B6" w:rsidP="00F848B6">
      <w:pPr>
        <w:pStyle w:val="Default"/>
        <w:spacing w:line="360" w:lineRule="auto"/>
        <w:jc w:val="both"/>
        <w:rPr>
          <w:rFonts w:ascii="Arial" w:hAnsi="Arial" w:cs="Arial"/>
          <w:sz w:val="22"/>
          <w:szCs w:val="22"/>
        </w:rPr>
      </w:pPr>
    </w:p>
    <w:p w14:paraId="0D9678A6" w14:textId="021D6613" w:rsidR="0067499B" w:rsidRPr="00F848B6" w:rsidRDefault="0067499B" w:rsidP="00F848B6">
      <w:pPr>
        <w:pStyle w:val="Default"/>
        <w:spacing w:line="360" w:lineRule="auto"/>
        <w:jc w:val="both"/>
        <w:rPr>
          <w:rFonts w:ascii="Arial" w:hAnsi="Arial" w:cs="Arial"/>
          <w:sz w:val="22"/>
          <w:szCs w:val="22"/>
        </w:rPr>
      </w:pPr>
      <w:r w:rsidRPr="00F848B6">
        <w:rPr>
          <w:rFonts w:ascii="Arial" w:hAnsi="Arial" w:cs="Arial"/>
          <w:sz w:val="22"/>
          <w:szCs w:val="22"/>
        </w:rPr>
        <w:t xml:space="preserve">Working as part of a close-knit team, the </w:t>
      </w:r>
      <w:r w:rsidR="008B0399">
        <w:rPr>
          <w:rFonts w:ascii="Arial" w:hAnsi="Arial" w:cs="Arial"/>
          <w:sz w:val="22"/>
          <w:szCs w:val="22"/>
        </w:rPr>
        <w:t xml:space="preserve">Digital </w:t>
      </w:r>
      <w:r w:rsidRPr="00F848B6">
        <w:rPr>
          <w:rFonts w:ascii="Arial" w:hAnsi="Arial" w:cs="Arial"/>
          <w:sz w:val="22"/>
          <w:szCs w:val="22"/>
        </w:rPr>
        <w:t>Communications Officer</w:t>
      </w:r>
      <w:r w:rsidR="008B0399">
        <w:rPr>
          <w:rFonts w:ascii="Arial" w:hAnsi="Arial" w:cs="Arial"/>
          <w:sz w:val="22"/>
          <w:szCs w:val="22"/>
        </w:rPr>
        <w:t xml:space="preserve"> will develop (along with senior stakeholders) the diocese Communications Strategy as well as </w:t>
      </w:r>
      <w:r w:rsidRPr="00F848B6">
        <w:rPr>
          <w:rFonts w:ascii="Arial" w:hAnsi="Arial" w:cs="Arial"/>
          <w:sz w:val="22"/>
          <w:szCs w:val="22"/>
        </w:rPr>
        <w:t xml:space="preserve"> oversee</w:t>
      </w:r>
      <w:r w:rsidR="008B0399">
        <w:rPr>
          <w:rFonts w:ascii="Arial" w:hAnsi="Arial" w:cs="Arial"/>
          <w:sz w:val="22"/>
          <w:szCs w:val="22"/>
        </w:rPr>
        <w:t>ing</w:t>
      </w:r>
      <w:r w:rsidRPr="00F848B6">
        <w:rPr>
          <w:rFonts w:ascii="Arial" w:hAnsi="Arial" w:cs="Arial"/>
          <w:sz w:val="22"/>
          <w:szCs w:val="22"/>
        </w:rPr>
        <w:t xml:space="preserve"> all digital and social media content for the Diocese. S/he ensures digital best practice (writing for different channels, search engine optimisation, user journeys and appropriate use of analytics). S/he is accountable for ensuring all digital content is accurate, and appropriate for the target audience. </w:t>
      </w:r>
    </w:p>
    <w:p w14:paraId="60359757" w14:textId="77777777" w:rsidR="00F848B6" w:rsidRPr="00F848B6" w:rsidRDefault="00F848B6" w:rsidP="00F848B6">
      <w:pPr>
        <w:pStyle w:val="Default"/>
        <w:spacing w:line="360" w:lineRule="auto"/>
        <w:jc w:val="both"/>
        <w:rPr>
          <w:rFonts w:ascii="Arial" w:hAnsi="Arial" w:cs="Arial"/>
          <w:sz w:val="22"/>
          <w:szCs w:val="22"/>
        </w:rPr>
      </w:pPr>
    </w:p>
    <w:p w14:paraId="56BD89A5" w14:textId="072BCABE" w:rsidR="00F848B6" w:rsidRDefault="00F848B6" w:rsidP="00F848B6">
      <w:pPr>
        <w:spacing w:line="360" w:lineRule="auto"/>
        <w:jc w:val="both"/>
        <w:rPr>
          <w:rFonts w:ascii="Arial" w:hAnsi="Arial" w:cs="Arial"/>
          <w:sz w:val="22"/>
          <w:szCs w:val="22"/>
        </w:rPr>
      </w:pPr>
    </w:p>
    <w:p w14:paraId="360DA02F" w14:textId="43C6F7A7" w:rsidR="00B175EA" w:rsidRDefault="00B175EA" w:rsidP="00F848B6">
      <w:pPr>
        <w:spacing w:line="360" w:lineRule="auto"/>
        <w:jc w:val="both"/>
        <w:rPr>
          <w:rFonts w:ascii="Arial" w:hAnsi="Arial" w:cs="Arial"/>
          <w:sz w:val="22"/>
          <w:szCs w:val="22"/>
        </w:rPr>
      </w:pPr>
    </w:p>
    <w:p w14:paraId="43178D92" w14:textId="799EF3F3" w:rsidR="00B175EA" w:rsidRDefault="00B175EA" w:rsidP="00F848B6">
      <w:pPr>
        <w:spacing w:line="360" w:lineRule="auto"/>
        <w:jc w:val="both"/>
        <w:rPr>
          <w:rFonts w:ascii="Arial" w:hAnsi="Arial" w:cs="Arial"/>
          <w:sz w:val="22"/>
          <w:szCs w:val="22"/>
        </w:rPr>
      </w:pPr>
    </w:p>
    <w:p w14:paraId="6201B047" w14:textId="77777777" w:rsidR="00B175EA" w:rsidRDefault="00B175EA" w:rsidP="00F848B6">
      <w:pPr>
        <w:spacing w:line="360" w:lineRule="auto"/>
        <w:jc w:val="both"/>
        <w:rPr>
          <w:rFonts w:ascii="Arial" w:hAnsi="Arial" w:cs="Arial"/>
          <w:sz w:val="22"/>
          <w:szCs w:val="22"/>
        </w:rPr>
      </w:pPr>
    </w:p>
    <w:p w14:paraId="4A4B5154" w14:textId="467BEE97" w:rsidR="00F848B6" w:rsidRDefault="00F848B6" w:rsidP="00F848B6">
      <w:pPr>
        <w:spacing w:line="360" w:lineRule="auto"/>
        <w:jc w:val="both"/>
        <w:rPr>
          <w:rFonts w:ascii="Arial" w:hAnsi="Arial" w:cs="Arial"/>
          <w:sz w:val="22"/>
          <w:szCs w:val="22"/>
        </w:rPr>
      </w:pPr>
    </w:p>
    <w:p w14:paraId="36AF6BEB" w14:textId="2DFCBC68" w:rsidR="00F848B6" w:rsidRPr="009C61DC" w:rsidRDefault="00F848B6" w:rsidP="00F848B6">
      <w:pPr>
        <w:spacing w:line="360" w:lineRule="auto"/>
        <w:jc w:val="both"/>
        <w:rPr>
          <w:rFonts w:ascii="Arial" w:hAnsi="Arial" w:cs="Arial"/>
          <w:b/>
          <w:sz w:val="22"/>
          <w:szCs w:val="22"/>
          <w:u w:val="single"/>
        </w:rPr>
      </w:pPr>
      <w:r w:rsidRPr="009C61DC">
        <w:rPr>
          <w:rFonts w:ascii="Arial" w:hAnsi="Arial" w:cs="Arial"/>
          <w:b/>
          <w:sz w:val="22"/>
          <w:szCs w:val="22"/>
          <w:u w:val="single"/>
        </w:rPr>
        <w:t>Job Purpose</w:t>
      </w:r>
    </w:p>
    <w:p w14:paraId="1DE680E6" w14:textId="537C4EDE" w:rsidR="00F848B6" w:rsidRPr="00F848B6" w:rsidRDefault="00F848B6" w:rsidP="00F848B6">
      <w:pPr>
        <w:spacing w:line="360" w:lineRule="auto"/>
        <w:jc w:val="both"/>
        <w:rPr>
          <w:rFonts w:ascii="Arial" w:hAnsi="Arial" w:cs="Arial"/>
          <w:sz w:val="22"/>
          <w:szCs w:val="22"/>
        </w:rPr>
      </w:pPr>
      <w:r w:rsidRPr="00F848B6">
        <w:rPr>
          <w:rFonts w:ascii="Arial" w:hAnsi="Arial" w:cs="Arial"/>
          <w:sz w:val="22"/>
          <w:szCs w:val="22"/>
        </w:rPr>
        <w:t>This role will be responsible for ensuring our communications function is fit for purpose in the 21</w:t>
      </w:r>
      <w:r w:rsidRPr="00F848B6">
        <w:rPr>
          <w:rFonts w:ascii="Arial" w:hAnsi="Arial" w:cs="Arial"/>
          <w:sz w:val="22"/>
          <w:szCs w:val="22"/>
          <w:vertAlign w:val="superscript"/>
        </w:rPr>
        <w:t>st</w:t>
      </w:r>
      <w:r w:rsidRPr="00F848B6">
        <w:rPr>
          <w:rFonts w:ascii="Arial" w:hAnsi="Arial" w:cs="Arial"/>
          <w:sz w:val="22"/>
          <w:szCs w:val="22"/>
        </w:rPr>
        <w:t xml:space="preserve"> Century. The </w:t>
      </w:r>
      <w:r w:rsidR="008B0399">
        <w:rPr>
          <w:rFonts w:ascii="Arial" w:hAnsi="Arial" w:cs="Arial"/>
          <w:sz w:val="22"/>
          <w:szCs w:val="22"/>
        </w:rPr>
        <w:t xml:space="preserve">Digital </w:t>
      </w:r>
      <w:r w:rsidRPr="00F848B6">
        <w:rPr>
          <w:rFonts w:ascii="Arial" w:hAnsi="Arial" w:cs="Arial"/>
          <w:sz w:val="22"/>
          <w:szCs w:val="22"/>
        </w:rPr>
        <w:t xml:space="preserve">Communications Officer will </w:t>
      </w:r>
      <w:r w:rsidR="008B0399">
        <w:rPr>
          <w:rFonts w:ascii="Arial" w:hAnsi="Arial" w:cs="Arial"/>
          <w:sz w:val="22"/>
          <w:szCs w:val="22"/>
        </w:rPr>
        <w:t xml:space="preserve">co design and implement a communications strategy and </w:t>
      </w:r>
      <w:r w:rsidRPr="00F848B6">
        <w:rPr>
          <w:rFonts w:ascii="Arial" w:hAnsi="Arial" w:cs="Arial"/>
          <w:sz w:val="22"/>
          <w:szCs w:val="22"/>
        </w:rPr>
        <w:t xml:space="preserve">provide expert over sight and hands on delivery of </w:t>
      </w:r>
      <w:r w:rsidRPr="00F848B6">
        <w:rPr>
          <w:rFonts w:ascii="Arial" w:hAnsi="Arial" w:cs="Arial"/>
          <w:sz w:val="22"/>
          <w:szCs w:val="22"/>
        </w:rPr>
        <w:lastRenderedPageBreak/>
        <w:t>content across all dig</w:t>
      </w:r>
      <w:r w:rsidR="00B175EA">
        <w:rPr>
          <w:rFonts w:ascii="Arial" w:hAnsi="Arial" w:cs="Arial"/>
          <w:sz w:val="22"/>
          <w:szCs w:val="22"/>
        </w:rPr>
        <w:t>ital channel</w:t>
      </w:r>
      <w:r w:rsidR="006D4D72">
        <w:rPr>
          <w:rFonts w:ascii="Arial" w:hAnsi="Arial" w:cs="Arial"/>
          <w:sz w:val="22"/>
          <w:szCs w:val="22"/>
        </w:rPr>
        <w:t>s</w:t>
      </w:r>
      <w:r w:rsidR="00B175EA">
        <w:rPr>
          <w:rFonts w:ascii="Arial" w:hAnsi="Arial" w:cs="Arial"/>
          <w:sz w:val="22"/>
          <w:szCs w:val="22"/>
        </w:rPr>
        <w:t>; in particular he/she will ensure the website maintains editorial and style integrity by acting as the final point of approval for all content.</w:t>
      </w:r>
    </w:p>
    <w:p w14:paraId="6347FF7A" w14:textId="2D35B319" w:rsidR="0067499B" w:rsidRPr="00F848B6" w:rsidRDefault="0067499B" w:rsidP="00F848B6">
      <w:pPr>
        <w:spacing w:line="360" w:lineRule="auto"/>
        <w:jc w:val="both"/>
        <w:rPr>
          <w:rFonts w:ascii="Arial" w:hAnsi="Arial" w:cs="Arial"/>
          <w:sz w:val="22"/>
          <w:szCs w:val="22"/>
        </w:rPr>
      </w:pPr>
    </w:p>
    <w:p w14:paraId="4CCFEF90" w14:textId="77777777" w:rsidR="00F848B6" w:rsidRPr="009C61DC" w:rsidRDefault="00F848B6" w:rsidP="009C61DC">
      <w:pPr>
        <w:spacing w:line="360" w:lineRule="auto"/>
        <w:rPr>
          <w:rFonts w:ascii="Arial" w:hAnsi="Arial" w:cs="Arial"/>
          <w:b/>
          <w:bCs/>
          <w:sz w:val="22"/>
          <w:szCs w:val="22"/>
          <w:u w:val="single"/>
        </w:rPr>
      </w:pPr>
      <w:r w:rsidRPr="009C61DC">
        <w:rPr>
          <w:rFonts w:ascii="Arial" w:hAnsi="Arial" w:cs="Arial"/>
          <w:b/>
          <w:bCs/>
          <w:sz w:val="22"/>
          <w:szCs w:val="22"/>
          <w:u w:val="single"/>
        </w:rPr>
        <w:t>Responsibilities</w:t>
      </w:r>
    </w:p>
    <w:p w14:paraId="60264B91" w14:textId="77777777" w:rsidR="00F848B6" w:rsidRPr="009C61DC" w:rsidRDefault="00F848B6" w:rsidP="009C61DC">
      <w:pPr>
        <w:spacing w:line="360" w:lineRule="auto"/>
        <w:rPr>
          <w:rFonts w:ascii="Arial" w:hAnsi="Arial" w:cs="Arial"/>
          <w:sz w:val="22"/>
          <w:szCs w:val="22"/>
        </w:rPr>
      </w:pPr>
    </w:p>
    <w:p w14:paraId="66ADBA59" w14:textId="5F4448F9" w:rsidR="00055263" w:rsidRDefault="00055263" w:rsidP="009C61DC">
      <w:pPr>
        <w:pStyle w:val="ListParagraph"/>
        <w:numPr>
          <w:ilvl w:val="0"/>
          <w:numId w:val="2"/>
        </w:numPr>
        <w:spacing w:line="360" w:lineRule="auto"/>
        <w:rPr>
          <w:rFonts w:ascii="Arial" w:hAnsi="Arial" w:cs="Arial"/>
          <w:sz w:val="22"/>
          <w:szCs w:val="22"/>
        </w:rPr>
      </w:pPr>
      <w:r>
        <w:rPr>
          <w:rFonts w:ascii="Arial" w:hAnsi="Arial" w:cs="Arial"/>
          <w:sz w:val="22"/>
          <w:szCs w:val="22"/>
        </w:rPr>
        <w:t>Be a key point of contact for external liaison and internal advice on matters of urgency or sensitivity.</w:t>
      </w:r>
    </w:p>
    <w:p w14:paraId="514BFE4C" w14:textId="60B756EF" w:rsidR="00F848B6" w:rsidRPr="009C61DC" w:rsidRDefault="00BE068D" w:rsidP="009C61DC">
      <w:pPr>
        <w:pStyle w:val="ListParagraph"/>
        <w:numPr>
          <w:ilvl w:val="0"/>
          <w:numId w:val="2"/>
        </w:numPr>
        <w:spacing w:line="360" w:lineRule="auto"/>
        <w:rPr>
          <w:rFonts w:ascii="Arial" w:hAnsi="Arial" w:cs="Arial"/>
          <w:sz w:val="22"/>
          <w:szCs w:val="22"/>
        </w:rPr>
      </w:pPr>
      <w:r w:rsidRPr="00BE068D">
        <w:rPr>
          <w:rFonts w:ascii="Arial" w:eastAsia="Times New Roman" w:hAnsi="Arial" w:cs="Arial"/>
          <w:sz w:val="22"/>
          <w:szCs w:val="22"/>
        </w:rPr>
        <w:t>Provide ongoing development, editorial scrutiny and support for the content on the website and other digital platforms.</w:t>
      </w:r>
      <w:r w:rsidR="00CD5FEF">
        <w:rPr>
          <w:rFonts w:ascii="Arial" w:eastAsia="Times New Roman" w:hAnsi="Arial" w:cs="Arial"/>
          <w:sz w:val="22"/>
          <w:szCs w:val="22"/>
        </w:rPr>
        <w:t xml:space="preserve">  </w:t>
      </w:r>
      <w:r w:rsidR="00F848B6" w:rsidRPr="009C61DC">
        <w:rPr>
          <w:rFonts w:ascii="Arial" w:hAnsi="Arial" w:cs="Arial"/>
          <w:sz w:val="22"/>
          <w:szCs w:val="22"/>
        </w:rPr>
        <w:t xml:space="preserve">Edit and approve content developed by third parties to ensure compliance with </w:t>
      </w:r>
      <w:r w:rsidR="008B0399">
        <w:rPr>
          <w:rFonts w:ascii="Arial" w:hAnsi="Arial" w:cs="Arial"/>
          <w:sz w:val="22"/>
          <w:szCs w:val="22"/>
        </w:rPr>
        <w:t>the s</w:t>
      </w:r>
      <w:r w:rsidR="00F848B6" w:rsidRPr="009C61DC">
        <w:rPr>
          <w:rFonts w:ascii="Arial" w:hAnsi="Arial" w:cs="Arial"/>
          <w:sz w:val="22"/>
          <w:szCs w:val="22"/>
        </w:rPr>
        <w:t>tyle guide and diocese editorial standards</w:t>
      </w:r>
    </w:p>
    <w:p w14:paraId="6B67858B" w14:textId="0672C284" w:rsidR="00F848B6" w:rsidRPr="009C61DC" w:rsidRDefault="00055263" w:rsidP="009C61DC">
      <w:pPr>
        <w:pStyle w:val="ListParagraph"/>
        <w:numPr>
          <w:ilvl w:val="0"/>
          <w:numId w:val="2"/>
        </w:numPr>
        <w:spacing w:line="360" w:lineRule="auto"/>
        <w:rPr>
          <w:rFonts w:ascii="Arial" w:hAnsi="Arial" w:cs="Arial"/>
          <w:sz w:val="22"/>
          <w:szCs w:val="22"/>
        </w:rPr>
      </w:pPr>
      <w:r>
        <w:rPr>
          <w:rFonts w:ascii="Arial" w:hAnsi="Arial" w:cs="Arial"/>
          <w:sz w:val="22"/>
          <w:szCs w:val="22"/>
        </w:rPr>
        <w:t xml:space="preserve">Develop, </w:t>
      </w:r>
      <w:r w:rsidR="00F848B6" w:rsidRPr="009C61DC">
        <w:rPr>
          <w:rFonts w:ascii="Arial" w:hAnsi="Arial" w:cs="Arial"/>
          <w:sz w:val="22"/>
          <w:szCs w:val="22"/>
        </w:rPr>
        <w:t>implement</w:t>
      </w:r>
      <w:r>
        <w:rPr>
          <w:rFonts w:ascii="Arial" w:hAnsi="Arial" w:cs="Arial"/>
          <w:sz w:val="22"/>
          <w:szCs w:val="22"/>
        </w:rPr>
        <w:t xml:space="preserve"> and maintain a dynamic</w:t>
      </w:r>
      <w:r w:rsidR="00F848B6" w:rsidRPr="009C61DC">
        <w:rPr>
          <w:rFonts w:ascii="Arial" w:hAnsi="Arial" w:cs="Arial"/>
          <w:sz w:val="22"/>
          <w:szCs w:val="22"/>
        </w:rPr>
        <w:t xml:space="preserve"> comms strategy as part of wider diocesan strategy and goals</w:t>
      </w:r>
      <w:r w:rsidR="00B175EA">
        <w:rPr>
          <w:rFonts w:ascii="Arial" w:hAnsi="Arial" w:cs="Arial"/>
          <w:sz w:val="22"/>
          <w:szCs w:val="22"/>
        </w:rPr>
        <w:t xml:space="preserve">; in </w:t>
      </w:r>
      <w:r>
        <w:rPr>
          <w:rFonts w:ascii="Arial" w:hAnsi="Arial" w:cs="Arial"/>
          <w:sz w:val="22"/>
          <w:szCs w:val="22"/>
        </w:rPr>
        <w:t>particular,</w:t>
      </w:r>
      <w:r w:rsidR="00B175EA">
        <w:rPr>
          <w:rFonts w:ascii="Arial" w:hAnsi="Arial" w:cs="Arial"/>
          <w:sz w:val="22"/>
          <w:szCs w:val="22"/>
        </w:rPr>
        <w:t xml:space="preserve"> develop a comms strategy to underpin the Diocese commitment to become carbon net zero by 2030.</w:t>
      </w:r>
    </w:p>
    <w:p w14:paraId="7D7B20D3" w14:textId="52123FB4" w:rsidR="00F848B6" w:rsidRPr="009C61DC" w:rsidRDefault="00F848B6" w:rsidP="009C61DC">
      <w:pPr>
        <w:pStyle w:val="ListParagraph"/>
        <w:numPr>
          <w:ilvl w:val="0"/>
          <w:numId w:val="2"/>
        </w:numPr>
        <w:spacing w:line="360" w:lineRule="auto"/>
        <w:rPr>
          <w:rFonts w:ascii="Arial" w:hAnsi="Arial" w:cs="Arial"/>
          <w:sz w:val="22"/>
          <w:szCs w:val="22"/>
        </w:rPr>
      </w:pPr>
      <w:r w:rsidRPr="009C61DC">
        <w:rPr>
          <w:rFonts w:ascii="Arial" w:hAnsi="Arial" w:cs="Arial"/>
          <w:sz w:val="22"/>
          <w:szCs w:val="22"/>
        </w:rPr>
        <w:t xml:space="preserve">Delivery of </w:t>
      </w:r>
      <w:r w:rsidR="00055263">
        <w:rPr>
          <w:rFonts w:ascii="Arial" w:hAnsi="Arial" w:cs="Arial"/>
          <w:sz w:val="22"/>
          <w:szCs w:val="22"/>
        </w:rPr>
        <w:t xml:space="preserve">engaging </w:t>
      </w:r>
      <w:r w:rsidRPr="009C61DC">
        <w:rPr>
          <w:rFonts w:ascii="Arial" w:hAnsi="Arial" w:cs="Arial"/>
          <w:sz w:val="22"/>
          <w:szCs w:val="22"/>
        </w:rPr>
        <w:t>content across all diocesan digital channels (Website, Email, Social Media, Newsletter)</w:t>
      </w:r>
    </w:p>
    <w:p w14:paraId="77A73E41" w14:textId="4B5A9F7F" w:rsidR="00F848B6" w:rsidRPr="009C61DC" w:rsidRDefault="00055263" w:rsidP="009C61DC">
      <w:pPr>
        <w:pStyle w:val="ListParagraph"/>
        <w:numPr>
          <w:ilvl w:val="0"/>
          <w:numId w:val="2"/>
        </w:numPr>
        <w:spacing w:line="360" w:lineRule="auto"/>
        <w:rPr>
          <w:rFonts w:ascii="Arial" w:hAnsi="Arial" w:cs="Arial"/>
          <w:sz w:val="22"/>
          <w:szCs w:val="22"/>
        </w:rPr>
      </w:pPr>
      <w:r>
        <w:rPr>
          <w:rFonts w:ascii="Arial" w:hAnsi="Arial" w:cs="Arial"/>
          <w:sz w:val="22"/>
          <w:szCs w:val="22"/>
        </w:rPr>
        <w:t xml:space="preserve">Manage and evaluate </w:t>
      </w:r>
      <w:r w:rsidR="00F848B6" w:rsidRPr="009C61DC">
        <w:rPr>
          <w:rFonts w:ascii="Arial" w:hAnsi="Arial" w:cs="Arial"/>
          <w:sz w:val="22"/>
          <w:szCs w:val="22"/>
        </w:rPr>
        <w:t>analytics from google and other sources and use results to guide campaigns and web design</w:t>
      </w:r>
      <w:r>
        <w:rPr>
          <w:rFonts w:ascii="Arial" w:hAnsi="Arial" w:cs="Arial"/>
          <w:sz w:val="22"/>
          <w:szCs w:val="22"/>
        </w:rPr>
        <w:t>; manage, evaluate and respond to reviews, comments and questions arising from social media activity, with senior leadership guidance.</w:t>
      </w:r>
    </w:p>
    <w:p w14:paraId="660C2A57" w14:textId="7D07D813" w:rsidR="00F848B6" w:rsidRPr="009C61DC" w:rsidRDefault="008B0399" w:rsidP="009C61DC">
      <w:pPr>
        <w:pStyle w:val="ListParagraph"/>
        <w:numPr>
          <w:ilvl w:val="0"/>
          <w:numId w:val="2"/>
        </w:numPr>
        <w:spacing w:line="360" w:lineRule="auto"/>
        <w:rPr>
          <w:rFonts w:ascii="Arial" w:hAnsi="Arial" w:cs="Arial"/>
          <w:sz w:val="22"/>
          <w:szCs w:val="22"/>
        </w:rPr>
      </w:pPr>
      <w:r>
        <w:rPr>
          <w:rFonts w:ascii="Arial" w:hAnsi="Arial" w:cs="Arial"/>
          <w:sz w:val="22"/>
          <w:szCs w:val="22"/>
        </w:rPr>
        <w:lastRenderedPageBreak/>
        <w:t>Provide advice, guidance and t</w:t>
      </w:r>
      <w:r w:rsidR="00F848B6" w:rsidRPr="009C61DC">
        <w:rPr>
          <w:rFonts w:ascii="Arial" w:hAnsi="Arial" w:cs="Arial"/>
          <w:sz w:val="22"/>
          <w:szCs w:val="22"/>
        </w:rPr>
        <w:t>raining for other departments to support content creation for diocesan website</w:t>
      </w:r>
      <w:bookmarkStart w:id="0" w:name="_GoBack"/>
      <w:bookmarkEnd w:id="0"/>
    </w:p>
    <w:p w14:paraId="7BC126A4" w14:textId="77777777" w:rsidR="00F848B6" w:rsidRPr="009C61DC" w:rsidRDefault="00F848B6" w:rsidP="009C61DC">
      <w:pPr>
        <w:spacing w:line="360" w:lineRule="auto"/>
        <w:rPr>
          <w:rFonts w:ascii="Arial" w:hAnsi="Arial" w:cs="Arial"/>
          <w:sz w:val="22"/>
          <w:szCs w:val="22"/>
        </w:rPr>
      </w:pPr>
    </w:p>
    <w:p w14:paraId="1857B230" w14:textId="539F12EC" w:rsidR="00FB3649" w:rsidRDefault="00FB3649" w:rsidP="00F848B6">
      <w:pPr>
        <w:rPr>
          <w:rFonts w:ascii="Arial" w:hAnsi="Arial" w:cs="Arial"/>
          <w:b/>
          <w:bCs/>
          <w:sz w:val="22"/>
          <w:szCs w:val="22"/>
          <w:u w:val="single"/>
        </w:rPr>
      </w:pPr>
      <w:r w:rsidRPr="00351497">
        <w:rPr>
          <w:rFonts w:ascii="Arial" w:hAnsi="Arial" w:cs="Arial"/>
          <w:b/>
          <w:bCs/>
          <w:sz w:val="22"/>
          <w:szCs w:val="22"/>
          <w:u w:val="single"/>
        </w:rPr>
        <w:t>Person Specification</w:t>
      </w:r>
    </w:p>
    <w:p w14:paraId="18A5B91C" w14:textId="77777777" w:rsidR="00351497" w:rsidRPr="00351497" w:rsidRDefault="00351497" w:rsidP="00F848B6">
      <w:pPr>
        <w:rPr>
          <w:rFonts w:ascii="Arial" w:hAnsi="Arial" w:cs="Arial"/>
          <w:b/>
          <w:bCs/>
          <w:sz w:val="22"/>
          <w:szCs w:val="22"/>
          <w:u w:val="single"/>
        </w:rPr>
      </w:pPr>
    </w:p>
    <w:tbl>
      <w:tblPr>
        <w:tblStyle w:val="TableGrid1"/>
        <w:tblW w:w="9493" w:type="dxa"/>
        <w:tblLook w:val="04A0" w:firstRow="1" w:lastRow="0" w:firstColumn="1" w:lastColumn="0" w:noHBand="0" w:noVBand="1"/>
      </w:tblPr>
      <w:tblGrid>
        <w:gridCol w:w="5490"/>
        <w:gridCol w:w="1127"/>
        <w:gridCol w:w="1146"/>
        <w:gridCol w:w="1730"/>
      </w:tblGrid>
      <w:tr w:rsidR="00FB3649" w:rsidRPr="00FB3649" w14:paraId="62BA2321" w14:textId="77777777" w:rsidTr="001D4769">
        <w:trPr>
          <w:tblHeader/>
        </w:trPr>
        <w:tc>
          <w:tcPr>
            <w:tcW w:w="5519" w:type="dxa"/>
          </w:tcPr>
          <w:p w14:paraId="29D12906" w14:textId="77777777" w:rsidR="00FB3649" w:rsidRPr="009C61DC" w:rsidRDefault="00FB3649" w:rsidP="00FB3649">
            <w:pPr>
              <w:spacing w:after="160" w:line="276" w:lineRule="auto"/>
              <w:rPr>
                <w:rFonts w:ascii="Arial" w:hAnsi="Arial" w:cs="Arial"/>
                <w:color w:val="000000"/>
                <w:szCs w:val="20"/>
                <w:lang w:val="en-US"/>
              </w:rPr>
            </w:pPr>
          </w:p>
        </w:tc>
        <w:tc>
          <w:tcPr>
            <w:tcW w:w="1127" w:type="dxa"/>
          </w:tcPr>
          <w:p w14:paraId="581F95A8" w14:textId="30690ABC" w:rsidR="00FB3649" w:rsidRPr="00351497" w:rsidRDefault="00351497" w:rsidP="00FB3649">
            <w:pPr>
              <w:spacing w:after="160" w:line="276" w:lineRule="auto"/>
              <w:rPr>
                <w:rFonts w:ascii="Arial" w:hAnsi="Arial" w:cs="Arial"/>
                <w:color w:val="000000"/>
                <w:szCs w:val="20"/>
                <w:lang w:val="en-US"/>
              </w:rPr>
            </w:pPr>
            <w:r>
              <w:rPr>
                <w:rFonts w:ascii="Arial" w:hAnsi="Arial" w:cs="Arial"/>
                <w:color w:val="000000"/>
                <w:szCs w:val="20"/>
                <w:lang w:val="en-US"/>
              </w:rPr>
              <w:t>E</w:t>
            </w:r>
            <w:r w:rsidR="00FB3649" w:rsidRPr="00351497">
              <w:rPr>
                <w:rFonts w:ascii="Arial" w:hAnsi="Arial" w:cs="Arial"/>
                <w:color w:val="000000"/>
                <w:szCs w:val="20"/>
                <w:lang w:val="en-US"/>
              </w:rPr>
              <w:t>ssential</w:t>
            </w:r>
          </w:p>
        </w:tc>
        <w:tc>
          <w:tcPr>
            <w:tcW w:w="1110" w:type="dxa"/>
          </w:tcPr>
          <w:p w14:paraId="4EBD3D00" w14:textId="41D19B91" w:rsidR="00FB3649" w:rsidRPr="00351497" w:rsidRDefault="00351497" w:rsidP="00FB3649">
            <w:pPr>
              <w:spacing w:after="160" w:line="276" w:lineRule="auto"/>
              <w:rPr>
                <w:rFonts w:ascii="Arial" w:hAnsi="Arial" w:cs="Arial"/>
                <w:color w:val="000000"/>
                <w:szCs w:val="20"/>
                <w:lang w:val="en-US"/>
              </w:rPr>
            </w:pPr>
            <w:r>
              <w:rPr>
                <w:rFonts w:ascii="Arial" w:hAnsi="Arial" w:cs="Arial"/>
                <w:color w:val="000000"/>
                <w:szCs w:val="20"/>
                <w:lang w:val="en-US"/>
              </w:rPr>
              <w:t>De</w:t>
            </w:r>
            <w:r w:rsidR="00FB3649" w:rsidRPr="00351497">
              <w:rPr>
                <w:rFonts w:ascii="Arial" w:hAnsi="Arial" w:cs="Arial"/>
                <w:color w:val="000000"/>
                <w:szCs w:val="20"/>
                <w:lang w:val="en-US"/>
              </w:rPr>
              <w:t>sirable</w:t>
            </w:r>
          </w:p>
        </w:tc>
        <w:tc>
          <w:tcPr>
            <w:tcW w:w="1737" w:type="dxa"/>
          </w:tcPr>
          <w:p w14:paraId="4CDA0337" w14:textId="77777777" w:rsidR="00FB3649" w:rsidRPr="00351497" w:rsidRDefault="00FB3649" w:rsidP="00FB3649">
            <w:pPr>
              <w:spacing w:after="160" w:line="276" w:lineRule="auto"/>
              <w:rPr>
                <w:rFonts w:ascii="Arial" w:hAnsi="Arial" w:cs="Arial"/>
                <w:color w:val="000000"/>
                <w:szCs w:val="20"/>
                <w:lang w:val="en-US"/>
              </w:rPr>
            </w:pPr>
            <w:r w:rsidRPr="00351497">
              <w:rPr>
                <w:rFonts w:ascii="Arial" w:hAnsi="Arial" w:cs="Arial"/>
                <w:color w:val="000000"/>
                <w:szCs w:val="20"/>
                <w:lang w:val="en-US"/>
              </w:rPr>
              <w:t>Tested</w:t>
            </w:r>
          </w:p>
        </w:tc>
      </w:tr>
      <w:tr w:rsidR="00FB3649" w:rsidRPr="00FB3649" w14:paraId="0486C005" w14:textId="77777777" w:rsidTr="002756DA">
        <w:tc>
          <w:tcPr>
            <w:tcW w:w="5519" w:type="dxa"/>
          </w:tcPr>
          <w:p w14:paraId="19E29423" w14:textId="77777777" w:rsidR="00FB3649" w:rsidRPr="009C61DC" w:rsidRDefault="00FB3649" w:rsidP="00FB3649">
            <w:pPr>
              <w:spacing w:after="160" w:line="276" w:lineRule="auto"/>
              <w:rPr>
                <w:rFonts w:ascii="Arial" w:hAnsi="Arial" w:cs="Arial"/>
                <w:b/>
                <w:color w:val="000000"/>
                <w:szCs w:val="20"/>
                <w:lang w:val="en-US"/>
              </w:rPr>
            </w:pPr>
            <w:r w:rsidRPr="009C61DC">
              <w:rPr>
                <w:rFonts w:ascii="Arial" w:hAnsi="Arial" w:cs="Arial"/>
                <w:b/>
                <w:color w:val="000000"/>
                <w:szCs w:val="20"/>
                <w:lang w:val="en-US"/>
              </w:rPr>
              <w:t>Qualifications</w:t>
            </w:r>
          </w:p>
        </w:tc>
        <w:tc>
          <w:tcPr>
            <w:tcW w:w="1127" w:type="dxa"/>
          </w:tcPr>
          <w:p w14:paraId="2459D2D1" w14:textId="77777777" w:rsidR="00FB3649" w:rsidRPr="00FB3649" w:rsidRDefault="00FB3649" w:rsidP="00FB3649">
            <w:pPr>
              <w:spacing w:after="160" w:line="276" w:lineRule="auto"/>
              <w:rPr>
                <w:rFonts w:ascii="Calibri" w:hAnsi="Calibri"/>
                <w:color w:val="000000"/>
                <w:szCs w:val="20"/>
                <w:lang w:val="en-US"/>
              </w:rPr>
            </w:pPr>
          </w:p>
        </w:tc>
        <w:tc>
          <w:tcPr>
            <w:tcW w:w="1110" w:type="dxa"/>
          </w:tcPr>
          <w:p w14:paraId="24F95612"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0C67C895" w14:textId="77777777" w:rsidR="00FB3649" w:rsidRPr="00FB3649" w:rsidRDefault="00FB3649" w:rsidP="00FB3649">
            <w:pPr>
              <w:spacing w:after="160" w:line="276" w:lineRule="auto"/>
              <w:rPr>
                <w:rFonts w:ascii="Calibri" w:hAnsi="Calibri"/>
                <w:color w:val="000000"/>
                <w:szCs w:val="20"/>
                <w:lang w:val="en-US"/>
              </w:rPr>
            </w:pPr>
          </w:p>
        </w:tc>
      </w:tr>
      <w:tr w:rsidR="00FB3649" w:rsidRPr="00FB3649" w14:paraId="1CD7982A" w14:textId="77777777" w:rsidTr="002756DA">
        <w:tc>
          <w:tcPr>
            <w:tcW w:w="5519" w:type="dxa"/>
          </w:tcPr>
          <w:p w14:paraId="408122A9" w14:textId="15C7E920" w:rsidR="00FB3649" w:rsidRPr="009C61DC" w:rsidRDefault="00FB3649"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t xml:space="preserve">Degree Level Qualification in communications, journalism or digital communications and </w:t>
            </w:r>
            <w:r w:rsidR="00351497" w:rsidRPr="009C61DC">
              <w:rPr>
                <w:rFonts w:ascii="Arial" w:hAnsi="Arial" w:cs="Arial"/>
                <w:color w:val="000000"/>
                <w:szCs w:val="20"/>
                <w:lang w:val="en-US"/>
              </w:rPr>
              <w:t>multimedia</w:t>
            </w:r>
            <w:r w:rsidRPr="009C61DC">
              <w:rPr>
                <w:rFonts w:ascii="Arial" w:hAnsi="Arial" w:cs="Arial"/>
                <w:color w:val="000000"/>
                <w:szCs w:val="20"/>
                <w:lang w:val="en-US"/>
              </w:rPr>
              <w:t>. (or equivalent experience obtained over a number of years)</w:t>
            </w:r>
          </w:p>
        </w:tc>
        <w:tc>
          <w:tcPr>
            <w:tcW w:w="1127" w:type="dxa"/>
          </w:tcPr>
          <w:p w14:paraId="351B72A1" w14:textId="59A0891B"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79095E08"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7769470C" w14:textId="0005787A"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A</w:t>
            </w:r>
          </w:p>
        </w:tc>
      </w:tr>
      <w:tr w:rsidR="00FB3649" w:rsidRPr="00FB3649" w14:paraId="1BFC5974" w14:textId="77777777" w:rsidTr="002756DA">
        <w:tc>
          <w:tcPr>
            <w:tcW w:w="5519" w:type="dxa"/>
          </w:tcPr>
          <w:p w14:paraId="35288358" w14:textId="77777777" w:rsidR="00FB3649" w:rsidRPr="009C61DC" w:rsidRDefault="00FB3649" w:rsidP="00FB3649">
            <w:pPr>
              <w:spacing w:after="160" w:line="276" w:lineRule="auto"/>
              <w:rPr>
                <w:rFonts w:ascii="Arial" w:hAnsi="Arial" w:cs="Arial"/>
                <w:color w:val="000000"/>
                <w:szCs w:val="20"/>
                <w:lang w:val="en-US"/>
              </w:rPr>
            </w:pPr>
          </w:p>
        </w:tc>
        <w:tc>
          <w:tcPr>
            <w:tcW w:w="1127" w:type="dxa"/>
          </w:tcPr>
          <w:p w14:paraId="6E4383F5" w14:textId="77777777" w:rsidR="00FB3649" w:rsidRPr="00FB3649" w:rsidRDefault="00FB3649" w:rsidP="00FB3649">
            <w:pPr>
              <w:spacing w:after="160" w:line="276" w:lineRule="auto"/>
              <w:rPr>
                <w:rFonts w:ascii="Calibri" w:hAnsi="Calibri"/>
                <w:color w:val="000000"/>
                <w:szCs w:val="20"/>
                <w:lang w:val="en-US"/>
              </w:rPr>
            </w:pPr>
          </w:p>
        </w:tc>
        <w:tc>
          <w:tcPr>
            <w:tcW w:w="1110" w:type="dxa"/>
          </w:tcPr>
          <w:p w14:paraId="2F2A48AA"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04326293" w14:textId="77777777" w:rsidR="00FB3649" w:rsidRPr="00FB3649" w:rsidRDefault="00FB3649" w:rsidP="00FB3649">
            <w:pPr>
              <w:spacing w:after="160" w:line="276" w:lineRule="auto"/>
              <w:rPr>
                <w:rFonts w:ascii="Calibri" w:hAnsi="Calibri"/>
                <w:color w:val="000000"/>
                <w:szCs w:val="20"/>
                <w:lang w:val="en-US"/>
              </w:rPr>
            </w:pPr>
          </w:p>
        </w:tc>
      </w:tr>
      <w:tr w:rsidR="00FB3649" w:rsidRPr="00FB3649" w14:paraId="2697B69A" w14:textId="77777777" w:rsidTr="002756DA">
        <w:tc>
          <w:tcPr>
            <w:tcW w:w="5519" w:type="dxa"/>
          </w:tcPr>
          <w:p w14:paraId="3B006586" w14:textId="77777777" w:rsidR="00FB3649" w:rsidRPr="009C61DC" w:rsidRDefault="00FB3649" w:rsidP="00FB3649">
            <w:pPr>
              <w:spacing w:after="160" w:line="276" w:lineRule="auto"/>
              <w:rPr>
                <w:rFonts w:ascii="Arial" w:hAnsi="Arial" w:cs="Arial"/>
                <w:b/>
                <w:color w:val="000000"/>
                <w:szCs w:val="20"/>
                <w:lang w:val="en-US"/>
              </w:rPr>
            </w:pPr>
            <w:r w:rsidRPr="009C61DC">
              <w:rPr>
                <w:rFonts w:ascii="Arial" w:hAnsi="Arial" w:cs="Arial"/>
                <w:b/>
                <w:color w:val="000000"/>
                <w:szCs w:val="20"/>
                <w:lang w:val="en-US"/>
              </w:rPr>
              <w:t>Experience</w:t>
            </w:r>
          </w:p>
        </w:tc>
        <w:tc>
          <w:tcPr>
            <w:tcW w:w="1127" w:type="dxa"/>
          </w:tcPr>
          <w:p w14:paraId="194389DE" w14:textId="77777777" w:rsidR="00FB3649" w:rsidRPr="00FB3649" w:rsidRDefault="00FB3649" w:rsidP="00FB3649">
            <w:pPr>
              <w:spacing w:after="160" w:line="276" w:lineRule="auto"/>
              <w:rPr>
                <w:rFonts w:ascii="Calibri" w:hAnsi="Calibri"/>
                <w:color w:val="000000"/>
                <w:szCs w:val="20"/>
                <w:lang w:val="en-US"/>
              </w:rPr>
            </w:pPr>
          </w:p>
        </w:tc>
        <w:tc>
          <w:tcPr>
            <w:tcW w:w="1110" w:type="dxa"/>
          </w:tcPr>
          <w:p w14:paraId="4F0CC85D"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386F72E6" w14:textId="77777777" w:rsidR="00FB3649" w:rsidRPr="00FB3649" w:rsidRDefault="00FB3649" w:rsidP="00FB3649">
            <w:pPr>
              <w:spacing w:after="160" w:line="276" w:lineRule="auto"/>
              <w:rPr>
                <w:rFonts w:ascii="Calibri" w:hAnsi="Calibri"/>
                <w:color w:val="000000"/>
                <w:szCs w:val="20"/>
                <w:lang w:val="en-US"/>
              </w:rPr>
            </w:pPr>
          </w:p>
        </w:tc>
      </w:tr>
      <w:tr w:rsidR="00FB3649" w:rsidRPr="00FB3649" w14:paraId="6F87E392" w14:textId="77777777" w:rsidTr="002756DA">
        <w:tc>
          <w:tcPr>
            <w:tcW w:w="5519" w:type="dxa"/>
          </w:tcPr>
          <w:p w14:paraId="2544EBA4" w14:textId="0293224C" w:rsidR="00FB3649" w:rsidRPr="009C61DC" w:rsidRDefault="002622C3"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t>Good</w:t>
            </w:r>
            <w:r w:rsidR="00FB3649" w:rsidRPr="009C61DC">
              <w:rPr>
                <w:rFonts w:ascii="Arial" w:hAnsi="Arial" w:cs="Arial"/>
                <w:color w:val="000000"/>
                <w:szCs w:val="20"/>
                <w:lang w:val="en-US"/>
              </w:rPr>
              <w:t xml:space="preserve"> Organisational and planning skills</w:t>
            </w:r>
            <w:r w:rsidRPr="009C61DC">
              <w:rPr>
                <w:rFonts w:ascii="Arial" w:hAnsi="Arial" w:cs="Arial"/>
                <w:color w:val="000000"/>
                <w:szCs w:val="20"/>
                <w:lang w:val="en-US"/>
              </w:rPr>
              <w:t>, and able to work unsupervised.</w:t>
            </w:r>
          </w:p>
        </w:tc>
        <w:tc>
          <w:tcPr>
            <w:tcW w:w="1127" w:type="dxa"/>
          </w:tcPr>
          <w:p w14:paraId="6010C72C" w14:textId="7EB8A7A6"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7EB5BF98"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1D84178B" w14:textId="251BC494"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AI</w:t>
            </w:r>
          </w:p>
        </w:tc>
      </w:tr>
      <w:tr w:rsidR="00FB3649" w:rsidRPr="00FB3649" w14:paraId="30E0A92F" w14:textId="77777777" w:rsidTr="002756DA">
        <w:tc>
          <w:tcPr>
            <w:tcW w:w="5519" w:type="dxa"/>
          </w:tcPr>
          <w:p w14:paraId="4B323B18" w14:textId="70A92361" w:rsidR="00FB3649" w:rsidRPr="009C61DC" w:rsidRDefault="002622C3" w:rsidP="00351497">
            <w:pPr>
              <w:spacing w:line="360" w:lineRule="auto"/>
              <w:rPr>
                <w:rFonts w:ascii="Arial" w:hAnsi="Arial" w:cs="Arial"/>
                <w:color w:val="000000"/>
                <w:szCs w:val="20"/>
                <w:lang w:val="en-US"/>
              </w:rPr>
            </w:pPr>
            <w:r w:rsidRPr="009C61DC">
              <w:rPr>
                <w:rFonts w:ascii="Arial" w:hAnsi="Arial" w:cs="Arial"/>
              </w:rPr>
              <w:t>Strong communication skills both written and verbal</w:t>
            </w:r>
          </w:p>
        </w:tc>
        <w:tc>
          <w:tcPr>
            <w:tcW w:w="1127" w:type="dxa"/>
          </w:tcPr>
          <w:p w14:paraId="6111E6A7" w14:textId="0D047927"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06CA73D5" w14:textId="176400CF" w:rsidR="00FB3649" w:rsidRPr="00FB3649" w:rsidRDefault="00FB3649" w:rsidP="00FB3649">
            <w:pPr>
              <w:spacing w:after="160" w:line="276" w:lineRule="auto"/>
              <w:rPr>
                <w:rFonts w:ascii="Calibri" w:hAnsi="Calibri"/>
                <w:color w:val="000000"/>
                <w:szCs w:val="20"/>
                <w:lang w:val="en-US"/>
              </w:rPr>
            </w:pPr>
          </w:p>
        </w:tc>
        <w:tc>
          <w:tcPr>
            <w:tcW w:w="1737" w:type="dxa"/>
          </w:tcPr>
          <w:p w14:paraId="1FCA59B8" w14:textId="03C83044"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AI</w:t>
            </w:r>
          </w:p>
        </w:tc>
      </w:tr>
      <w:tr w:rsidR="002622C3" w:rsidRPr="00FB3649" w14:paraId="708D0796" w14:textId="77777777" w:rsidTr="002756DA">
        <w:tc>
          <w:tcPr>
            <w:tcW w:w="5519" w:type="dxa"/>
          </w:tcPr>
          <w:p w14:paraId="46B6A1E3" w14:textId="3E2B6561" w:rsidR="002622C3" w:rsidRPr="009C61DC" w:rsidRDefault="002622C3"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t>Strong team player.</w:t>
            </w:r>
          </w:p>
        </w:tc>
        <w:tc>
          <w:tcPr>
            <w:tcW w:w="1127" w:type="dxa"/>
          </w:tcPr>
          <w:p w14:paraId="676D627F" w14:textId="7FA88BBB" w:rsidR="002622C3"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6A688497" w14:textId="77777777" w:rsidR="002622C3" w:rsidRPr="00FB3649" w:rsidRDefault="002622C3" w:rsidP="00FB3649">
            <w:pPr>
              <w:spacing w:after="160" w:line="276" w:lineRule="auto"/>
              <w:rPr>
                <w:rFonts w:ascii="Calibri" w:hAnsi="Calibri"/>
                <w:color w:val="000000"/>
                <w:szCs w:val="20"/>
                <w:lang w:val="en-US"/>
              </w:rPr>
            </w:pPr>
          </w:p>
        </w:tc>
        <w:tc>
          <w:tcPr>
            <w:tcW w:w="1737" w:type="dxa"/>
          </w:tcPr>
          <w:p w14:paraId="46B3889F" w14:textId="31F05D9F" w:rsidR="002622C3"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I</w:t>
            </w:r>
          </w:p>
        </w:tc>
      </w:tr>
      <w:tr w:rsidR="00FB3649" w:rsidRPr="00FB3649" w14:paraId="44FE519D" w14:textId="77777777" w:rsidTr="002756DA">
        <w:tc>
          <w:tcPr>
            <w:tcW w:w="5519" w:type="dxa"/>
          </w:tcPr>
          <w:p w14:paraId="35C73289" w14:textId="1A4FE30C" w:rsidR="00FB3649" w:rsidRPr="009C61DC" w:rsidRDefault="002622C3"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t>Ability to manage multiple projects and deliver on time.</w:t>
            </w:r>
          </w:p>
        </w:tc>
        <w:tc>
          <w:tcPr>
            <w:tcW w:w="1127" w:type="dxa"/>
          </w:tcPr>
          <w:p w14:paraId="35EA9008" w14:textId="6D446A16"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02A449B8"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73ACBDE8" w14:textId="74A6B936"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I</w:t>
            </w:r>
          </w:p>
        </w:tc>
      </w:tr>
      <w:tr w:rsidR="00FB3649" w:rsidRPr="00FB3649" w14:paraId="39DF6E0A" w14:textId="77777777" w:rsidTr="002756DA">
        <w:tc>
          <w:tcPr>
            <w:tcW w:w="5519" w:type="dxa"/>
          </w:tcPr>
          <w:p w14:paraId="6B8DC6D4" w14:textId="7825A819" w:rsidR="00FB3649" w:rsidRPr="009C61DC" w:rsidRDefault="002622C3"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t>Copyright and Content Creation Skills using modern content management tools.</w:t>
            </w:r>
          </w:p>
        </w:tc>
        <w:tc>
          <w:tcPr>
            <w:tcW w:w="1127" w:type="dxa"/>
          </w:tcPr>
          <w:p w14:paraId="3911A834" w14:textId="47546AB1"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756EB006"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3263CDEB" w14:textId="3B1C4A1F"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I</w:t>
            </w:r>
          </w:p>
        </w:tc>
      </w:tr>
      <w:tr w:rsidR="00FB3649" w:rsidRPr="00FB3649" w14:paraId="6B504C2C" w14:textId="77777777" w:rsidTr="002756DA">
        <w:tc>
          <w:tcPr>
            <w:tcW w:w="5519" w:type="dxa"/>
          </w:tcPr>
          <w:p w14:paraId="4B8D3BEA" w14:textId="341D09A0" w:rsidR="00FB3649" w:rsidRPr="009C61DC" w:rsidRDefault="002622C3"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t>Proof reading and editing skills</w:t>
            </w:r>
          </w:p>
        </w:tc>
        <w:tc>
          <w:tcPr>
            <w:tcW w:w="1127" w:type="dxa"/>
          </w:tcPr>
          <w:p w14:paraId="04406863" w14:textId="0C8DE391"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35F1526A"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05F38C0C" w14:textId="66D7B78E"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AI</w:t>
            </w:r>
          </w:p>
        </w:tc>
      </w:tr>
      <w:tr w:rsidR="00FB3649" w:rsidRPr="00FB3649" w14:paraId="66E84B2C" w14:textId="77777777" w:rsidTr="002756DA">
        <w:tc>
          <w:tcPr>
            <w:tcW w:w="5519" w:type="dxa"/>
          </w:tcPr>
          <w:p w14:paraId="02872D72" w14:textId="5B9BB826" w:rsidR="00FB3649" w:rsidRPr="009C61DC" w:rsidRDefault="002622C3"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t xml:space="preserve">Knowledge of Search Engine Optimisation </w:t>
            </w:r>
          </w:p>
        </w:tc>
        <w:tc>
          <w:tcPr>
            <w:tcW w:w="1127" w:type="dxa"/>
          </w:tcPr>
          <w:p w14:paraId="16E732D4" w14:textId="4FCB5090" w:rsidR="00FB3649" w:rsidRPr="00FB3649" w:rsidRDefault="00FB3649" w:rsidP="00FB3649">
            <w:pPr>
              <w:spacing w:after="160" w:line="276" w:lineRule="auto"/>
              <w:rPr>
                <w:rFonts w:ascii="Calibri" w:hAnsi="Calibri"/>
                <w:color w:val="000000"/>
                <w:szCs w:val="20"/>
                <w:lang w:val="en-US"/>
              </w:rPr>
            </w:pPr>
          </w:p>
        </w:tc>
        <w:tc>
          <w:tcPr>
            <w:tcW w:w="1110" w:type="dxa"/>
          </w:tcPr>
          <w:p w14:paraId="3E959C46" w14:textId="0D458B11"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737" w:type="dxa"/>
          </w:tcPr>
          <w:p w14:paraId="0C990F30" w14:textId="2A96661A"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AI</w:t>
            </w:r>
          </w:p>
        </w:tc>
      </w:tr>
      <w:tr w:rsidR="00FB3649" w:rsidRPr="00FB3649" w14:paraId="486F2C6F" w14:textId="77777777" w:rsidTr="002756DA">
        <w:tc>
          <w:tcPr>
            <w:tcW w:w="5519" w:type="dxa"/>
          </w:tcPr>
          <w:p w14:paraId="7898D3A9" w14:textId="085255C8" w:rsidR="00FB3649" w:rsidRPr="009C61DC" w:rsidRDefault="002622C3"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t>Ability to build good relationships with internal stakeholders.</w:t>
            </w:r>
          </w:p>
        </w:tc>
        <w:tc>
          <w:tcPr>
            <w:tcW w:w="1127" w:type="dxa"/>
          </w:tcPr>
          <w:p w14:paraId="19FD0431" w14:textId="7CA9A0B1"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1A9680C7"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1AD715E2" w14:textId="1286ABE7"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I</w:t>
            </w:r>
          </w:p>
        </w:tc>
      </w:tr>
      <w:tr w:rsidR="00FB3649" w:rsidRPr="00FB3649" w14:paraId="478F7395" w14:textId="77777777" w:rsidTr="002756DA">
        <w:tc>
          <w:tcPr>
            <w:tcW w:w="5519" w:type="dxa"/>
          </w:tcPr>
          <w:p w14:paraId="6C08740A" w14:textId="557AFDA5" w:rsidR="00FB3649" w:rsidRPr="009C61DC" w:rsidRDefault="002622C3"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t>Experience of image creation and editing.</w:t>
            </w:r>
          </w:p>
        </w:tc>
        <w:tc>
          <w:tcPr>
            <w:tcW w:w="1127" w:type="dxa"/>
          </w:tcPr>
          <w:p w14:paraId="1B589C0C" w14:textId="158368F3"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316727F1" w14:textId="365C7F10" w:rsidR="00FB3649" w:rsidRPr="00FB3649" w:rsidRDefault="00FB3649" w:rsidP="00FB3649">
            <w:pPr>
              <w:spacing w:after="160" w:line="276" w:lineRule="auto"/>
              <w:rPr>
                <w:rFonts w:ascii="Calibri" w:hAnsi="Calibri"/>
                <w:color w:val="000000"/>
                <w:szCs w:val="20"/>
                <w:lang w:val="en-US"/>
              </w:rPr>
            </w:pPr>
          </w:p>
        </w:tc>
        <w:tc>
          <w:tcPr>
            <w:tcW w:w="1737" w:type="dxa"/>
          </w:tcPr>
          <w:p w14:paraId="5D740923" w14:textId="6D5DE779"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I</w:t>
            </w:r>
          </w:p>
        </w:tc>
      </w:tr>
      <w:tr w:rsidR="00FB3649" w:rsidRPr="00FB3649" w14:paraId="2FBEAFF6" w14:textId="77777777" w:rsidTr="002756DA">
        <w:tc>
          <w:tcPr>
            <w:tcW w:w="5519" w:type="dxa"/>
          </w:tcPr>
          <w:p w14:paraId="6551FC3C" w14:textId="05A8B43C" w:rsidR="00FB3649" w:rsidRPr="009C61DC" w:rsidRDefault="002622C3"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t>Well defined attention to detail.</w:t>
            </w:r>
          </w:p>
        </w:tc>
        <w:tc>
          <w:tcPr>
            <w:tcW w:w="1127" w:type="dxa"/>
          </w:tcPr>
          <w:p w14:paraId="15467339" w14:textId="46860BD0"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4ABF1AFD"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207B281D" w14:textId="0A7294E8"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AI</w:t>
            </w:r>
          </w:p>
        </w:tc>
      </w:tr>
      <w:tr w:rsidR="00FB3649" w:rsidRPr="00FB3649" w14:paraId="5F86ABE2" w14:textId="77777777" w:rsidTr="002756DA">
        <w:tc>
          <w:tcPr>
            <w:tcW w:w="5519" w:type="dxa"/>
          </w:tcPr>
          <w:p w14:paraId="41713886" w14:textId="4B09C6CC" w:rsidR="00FB3649" w:rsidRPr="009C61DC" w:rsidRDefault="002622C3"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lastRenderedPageBreak/>
              <w:t>Familiarity with common social media platforms.</w:t>
            </w:r>
          </w:p>
        </w:tc>
        <w:tc>
          <w:tcPr>
            <w:tcW w:w="1127" w:type="dxa"/>
          </w:tcPr>
          <w:p w14:paraId="2F924373" w14:textId="68C74BA4"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1932534B"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3AB226C8" w14:textId="40ADB7BB"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I</w:t>
            </w:r>
          </w:p>
        </w:tc>
      </w:tr>
      <w:tr w:rsidR="00FB3649" w:rsidRPr="00FB3649" w14:paraId="7CE5885B" w14:textId="77777777" w:rsidTr="002756DA">
        <w:tc>
          <w:tcPr>
            <w:tcW w:w="5519" w:type="dxa"/>
          </w:tcPr>
          <w:p w14:paraId="4C7CE627" w14:textId="7E3AFB2A" w:rsidR="00FB3649" w:rsidRPr="009C61DC" w:rsidRDefault="002622C3" w:rsidP="00351497">
            <w:pPr>
              <w:spacing w:after="160" w:line="360" w:lineRule="auto"/>
              <w:rPr>
                <w:rFonts w:ascii="Arial" w:hAnsi="Arial" w:cs="Arial"/>
                <w:color w:val="000000"/>
                <w:szCs w:val="20"/>
                <w:lang w:val="en-US"/>
              </w:rPr>
            </w:pPr>
            <w:r w:rsidRPr="009C61DC">
              <w:rPr>
                <w:rFonts w:ascii="Arial" w:hAnsi="Arial" w:cs="Arial"/>
                <w:color w:val="000000"/>
                <w:szCs w:val="20"/>
                <w:lang w:val="en-US"/>
              </w:rPr>
              <w:t>Skilled in Microsoft Office tools.</w:t>
            </w:r>
          </w:p>
        </w:tc>
        <w:tc>
          <w:tcPr>
            <w:tcW w:w="1127" w:type="dxa"/>
          </w:tcPr>
          <w:p w14:paraId="6E9632F8" w14:textId="5A79804E"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132E34E7" w14:textId="77777777" w:rsidR="00FB3649" w:rsidRPr="00FB3649" w:rsidRDefault="00FB3649" w:rsidP="00FB3649">
            <w:pPr>
              <w:spacing w:after="160" w:line="276" w:lineRule="auto"/>
              <w:rPr>
                <w:rFonts w:ascii="Calibri" w:hAnsi="Calibri"/>
                <w:color w:val="000000"/>
                <w:szCs w:val="20"/>
                <w:lang w:val="en-US"/>
              </w:rPr>
            </w:pPr>
          </w:p>
        </w:tc>
        <w:tc>
          <w:tcPr>
            <w:tcW w:w="1737" w:type="dxa"/>
          </w:tcPr>
          <w:p w14:paraId="6EB04F77" w14:textId="523AA524" w:rsidR="00FB3649"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AI</w:t>
            </w:r>
          </w:p>
        </w:tc>
      </w:tr>
      <w:tr w:rsidR="00351497" w:rsidRPr="00FB3649" w14:paraId="7740390D" w14:textId="77777777" w:rsidTr="002756DA">
        <w:tc>
          <w:tcPr>
            <w:tcW w:w="5519" w:type="dxa"/>
          </w:tcPr>
          <w:p w14:paraId="142E2780" w14:textId="0A3D2FB1" w:rsidR="00351497" w:rsidRPr="008805FB" w:rsidRDefault="008805FB" w:rsidP="008805FB">
            <w:pPr>
              <w:spacing w:after="160" w:line="360" w:lineRule="auto"/>
              <w:rPr>
                <w:rFonts w:ascii="Arial" w:hAnsi="Arial" w:cs="Arial"/>
                <w:color w:val="000000"/>
                <w:szCs w:val="20"/>
                <w:lang w:val="en-US"/>
              </w:rPr>
            </w:pPr>
            <w:r w:rsidRPr="008805FB">
              <w:rPr>
                <w:rFonts w:ascii="Arial" w:hAnsi="Arial" w:cs="Arial"/>
              </w:rPr>
              <w:t>Evidenced understanding of the obligations under the Equality Act 2010, and the Data Protection Act 2018.</w:t>
            </w:r>
          </w:p>
        </w:tc>
        <w:tc>
          <w:tcPr>
            <w:tcW w:w="1127" w:type="dxa"/>
          </w:tcPr>
          <w:p w14:paraId="49AE119F" w14:textId="2EDE41E7" w:rsidR="00351497"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35E6DC7A" w14:textId="77777777" w:rsidR="00351497" w:rsidRPr="00FB3649" w:rsidRDefault="00351497" w:rsidP="00FB3649">
            <w:pPr>
              <w:spacing w:after="160" w:line="276" w:lineRule="auto"/>
              <w:rPr>
                <w:rFonts w:ascii="Calibri" w:hAnsi="Calibri"/>
                <w:color w:val="000000"/>
                <w:szCs w:val="20"/>
                <w:lang w:val="en-US"/>
              </w:rPr>
            </w:pPr>
          </w:p>
        </w:tc>
        <w:tc>
          <w:tcPr>
            <w:tcW w:w="1737" w:type="dxa"/>
          </w:tcPr>
          <w:p w14:paraId="74A4F462" w14:textId="0FDE6A20" w:rsidR="00351497" w:rsidRPr="00FB3649" w:rsidRDefault="00B175EA" w:rsidP="00FB3649">
            <w:pPr>
              <w:spacing w:after="160" w:line="276" w:lineRule="auto"/>
              <w:rPr>
                <w:rFonts w:ascii="Calibri" w:hAnsi="Calibri"/>
                <w:color w:val="000000"/>
                <w:szCs w:val="20"/>
                <w:lang w:val="en-US"/>
              </w:rPr>
            </w:pPr>
            <w:r>
              <w:rPr>
                <w:rFonts w:ascii="Calibri" w:hAnsi="Calibri"/>
                <w:color w:val="000000"/>
                <w:szCs w:val="20"/>
                <w:lang w:val="en-US"/>
              </w:rPr>
              <w:t>A</w:t>
            </w:r>
            <w:r w:rsidR="000351C7">
              <w:rPr>
                <w:rFonts w:ascii="Calibri" w:hAnsi="Calibri"/>
                <w:color w:val="000000"/>
                <w:szCs w:val="20"/>
                <w:lang w:val="en-US"/>
              </w:rPr>
              <w:t>I</w:t>
            </w:r>
          </w:p>
        </w:tc>
      </w:tr>
      <w:tr w:rsidR="008805FB" w:rsidRPr="00FB3649" w14:paraId="7627B32B" w14:textId="77777777" w:rsidTr="002756DA">
        <w:tc>
          <w:tcPr>
            <w:tcW w:w="5519" w:type="dxa"/>
          </w:tcPr>
          <w:p w14:paraId="6F2E1A49" w14:textId="56BCC0CF" w:rsidR="008805FB" w:rsidRPr="008805FB" w:rsidRDefault="008805FB" w:rsidP="008805FB">
            <w:pPr>
              <w:spacing w:after="160" w:line="360" w:lineRule="auto"/>
              <w:rPr>
                <w:rFonts w:ascii="Arial" w:hAnsi="Arial" w:cs="Arial"/>
              </w:rPr>
            </w:pPr>
            <w:r w:rsidRPr="008805FB">
              <w:rPr>
                <w:rFonts w:ascii="Arial" w:hAnsi="Arial" w:cs="Arial"/>
              </w:rPr>
              <w:t>It is not a requirement that the post-holder be a practicing member of the Church of England but s/he must be able to understand and support the Diocese’s Christian ethos and vision.</w:t>
            </w:r>
          </w:p>
        </w:tc>
        <w:tc>
          <w:tcPr>
            <w:tcW w:w="1127" w:type="dxa"/>
          </w:tcPr>
          <w:p w14:paraId="56B3620C" w14:textId="7AAAE31C" w:rsidR="008805FB"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3AC54631" w14:textId="77777777" w:rsidR="008805FB" w:rsidRPr="00FB3649" w:rsidRDefault="008805FB" w:rsidP="00FB3649">
            <w:pPr>
              <w:spacing w:after="160" w:line="276" w:lineRule="auto"/>
              <w:rPr>
                <w:rFonts w:ascii="Calibri" w:hAnsi="Calibri"/>
                <w:color w:val="000000"/>
                <w:szCs w:val="20"/>
                <w:lang w:val="en-US"/>
              </w:rPr>
            </w:pPr>
          </w:p>
        </w:tc>
        <w:tc>
          <w:tcPr>
            <w:tcW w:w="1737" w:type="dxa"/>
          </w:tcPr>
          <w:p w14:paraId="3D22ABDB" w14:textId="08D79F30" w:rsidR="008805FB"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I</w:t>
            </w:r>
          </w:p>
        </w:tc>
      </w:tr>
      <w:tr w:rsidR="008805FB" w:rsidRPr="00FB3649" w14:paraId="551E4ED6" w14:textId="77777777" w:rsidTr="002756DA">
        <w:tc>
          <w:tcPr>
            <w:tcW w:w="5519" w:type="dxa"/>
          </w:tcPr>
          <w:p w14:paraId="4DE8C83B" w14:textId="71076103" w:rsidR="008805FB" w:rsidRPr="008805FB" w:rsidRDefault="008805FB" w:rsidP="008805FB">
            <w:pPr>
              <w:spacing w:after="160" w:line="360" w:lineRule="auto"/>
              <w:rPr>
                <w:rFonts w:ascii="Arial" w:hAnsi="Arial" w:cs="Arial"/>
              </w:rPr>
            </w:pPr>
            <w:r w:rsidRPr="008805FB">
              <w:rPr>
                <w:rFonts w:ascii="Arial" w:hAnsi="Arial" w:cs="Arial"/>
              </w:rPr>
              <w:t>Must hold a current full clean driving licence.</w:t>
            </w:r>
          </w:p>
        </w:tc>
        <w:tc>
          <w:tcPr>
            <w:tcW w:w="1127" w:type="dxa"/>
          </w:tcPr>
          <w:p w14:paraId="76566CD3" w14:textId="469258CA" w:rsidR="008805FB"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X</w:t>
            </w:r>
          </w:p>
        </w:tc>
        <w:tc>
          <w:tcPr>
            <w:tcW w:w="1110" w:type="dxa"/>
          </w:tcPr>
          <w:p w14:paraId="6C99E258" w14:textId="77777777" w:rsidR="008805FB" w:rsidRPr="00FB3649" w:rsidRDefault="008805FB" w:rsidP="00FB3649">
            <w:pPr>
              <w:spacing w:after="160" w:line="276" w:lineRule="auto"/>
              <w:rPr>
                <w:rFonts w:ascii="Calibri" w:hAnsi="Calibri"/>
                <w:color w:val="000000"/>
                <w:szCs w:val="20"/>
                <w:lang w:val="en-US"/>
              </w:rPr>
            </w:pPr>
          </w:p>
        </w:tc>
        <w:tc>
          <w:tcPr>
            <w:tcW w:w="1737" w:type="dxa"/>
          </w:tcPr>
          <w:p w14:paraId="668D485F" w14:textId="77651C17" w:rsidR="008805FB" w:rsidRPr="00FB3649" w:rsidRDefault="000351C7" w:rsidP="00FB3649">
            <w:pPr>
              <w:spacing w:after="160" w:line="276" w:lineRule="auto"/>
              <w:rPr>
                <w:rFonts w:ascii="Calibri" w:hAnsi="Calibri"/>
                <w:color w:val="000000"/>
                <w:szCs w:val="20"/>
                <w:lang w:val="en-US"/>
              </w:rPr>
            </w:pPr>
            <w:r>
              <w:rPr>
                <w:rFonts w:ascii="Calibri" w:hAnsi="Calibri"/>
                <w:color w:val="000000"/>
                <w:szCs w:val="20"/>
                <w:lang w:val="en-US"/>
              </w:rPr>
              <w:t>A</w:t>
            </w:r>
          </w:p>
        </w:tc>
      </w:tr>
    </w:tbl>
    <w:p w14:paraId="0FEDC884" w14:textId="77777777" w:rsidR="00FB3649" w:rsidRDefault="00FB3649" w:rsidP="00F848B6">
      <w:pPr>
        <w:rPr>
          <w:b/>
          <w:bCs/>
          <w:u w:val="single"/>
        </w:rPr>
      </w:pPr>
    </w:p>
    <w:p w14:paraId="11C1DF64" w14:textId="77777777" w:rsidR="00FB3649" w:rsidRDefault="00FB3649" w:rsidP="00F848B6">
      <w:pPr>
        <w:rPr>
          <w:b/>
          <w:bCs/>
          <w:u w:val="single"/>
        </w:rPr>
      </w:pPr>
    </w:p>
    <w:p w14:paraId="045A1726" w14:textId="77777777" w:rsidR="00FB3649" w:rsidRDefault="00FB3649" w:rsidP="00F848B6">
      <w:pPr>
        <w:rPr>
          <w:b/>
          <w:bCs/>
          <w:u w:val="single"/>
        </w:rPr>
      </w:pPr>
    </w:p>
    <w:p w14:paraId="439ACEE5" w14:textId="77777777" w:rsidR="00FB3649" w:rsidRDefault="00FB3649" w:rsidP="00F848B6">
      <w:pPr>
        <w:rPr>
          <w:b/>
          <w:bCs/>
          <w:u w:val="single"/>
        </w:rPr>
      </w:pPr>
    </w:p>
    <w:p w14:paraId="70D98052" w14:textId="77777777" w:rsidR="0067499B" w:rsidRPr="00F848B6" w:rsidRDefault="0067499B" w:rsidP="00F848B6">
      <w:pPr>
        <w:spacing w:line="360" w:lineRule="auto"/>
        <w:jc w:val="both"/>
        <w:rPr>
          <w:rFonts w:ascii="Arial" w:hAnsi="Arial" w:cs="Arial"/>
          <w:sz w:val="22"/>
          <w:szCs w:val="22"/>
        </w:rPr>
      </w:pPr>
    </w:p>
    <w:p w14:paraId="1149C037" w14:textId="555FB74D" w:rsidR="0067499B" w:rsidRPr="00F848B6" w:rsidRDefault="0067499B" w:rsidP="00F848B6">
      <w:pPr>
        <w:spacing w:line="360" w:lineRule="auto"/>
        <w:jc w:val="both"/>
        <w:rPr>
          <w:rFonts w:ascii="Arial" w:hAnsi="Arial" w:cs="Arial"/>
          <w:sz w:val="22"/>
          <w:szCs w:val="22"/>
        </w:rPr>
      </w:pPr>
    </w:p>
    <w:p w14:paraId="5407DD16" w14:textId="4CB98635" w:rsidR="0067499B" w:rsidRPr="00F848B6" w:rsidRDefault="0067499B" w:rsidP="00F848B6">
      <w:pPr>
        <w:spacing w:line="360" w:lineRule="auto"/>
        <w:jc w:val="both"/>
        <w:rPr>
          <w:rFonts w:ascii="Arial" w:hAnsi="Arial" w:cs="Arial"/>
          <w:sz w:val="22"/>
          <w:szCs w:val="22"/>
        </w:rPr>
      </w:pPr>
    </w:p>
    <w:p w14:paraId="045E8AB4" w14:textId="39FBE100" w:rsidR="0067499B" w:rsidRPr="00F848B6" w:rsidRDefault="0067499B" w:rsidP="00F848B6">
      <w:pPr>
        <w:spacing w:line="360" w:lineRule="auto"/>
        <w:jc w:val="both"/>
        <w:rPr>
          <w:rFonts w:ascii="Arial" w:hAnsi="Arial" w:cs="Arial"/>
          <w:sz w:val="22"/>
          <w:szCs w:val="22"/>
        </w:rPr>
      </w:pPr>
    </w:p>
    <w:p w14:paraId="0EF38D07" w14:textId="3075F8B8" w:rsidR="0067499B" w:rsidRPr="00F848B6" w:rsidRDefault="0067499B" w:rsidP="00F848B6">
      <w:pPr>
        <w:spacing w:line="360" w:lineRule="auto"/>
        <w:jc w:val="both"/>
        <w:rPr>
          <w:rFonts w:ascii="Arial" w:hAnsi="Arial" w:cs="Arial"/>
          <w:sz w:val="22"/>
          <w:szCs w:val="22"/>
        </w:rPr>
      </w:pPr>
    </w:p>
    <w:p w14:paraId="38D38702" w14:textId="25EF1B3D" w:rsidR="0067499B" w:rsidRPr="00F848B6" w:rsidRDefault="0067499B" w:rsidP="00AC7A93">
      <w:pPr>
        <w:rPr>
          <w:rFonts w:ascii="Arial" w:hAnsi="Arial" w:cs="Arial"/>
          <w:sz w:val="22"/>
          <w:szCs w:val="22"/>
        </w:rPr>
      </w:pPr>
    </w:p>
    <w:p w14:paraId="60F4BFE3" w14:textId="2872414E" w:rsidR="0067499B" w:rsidRPr="00F848B6" w:rsidRDefault="0067499B" w:rsidP="00AC7A93">
      <w:pPr>
        <w:rPr>
          <w:rFonts w:ascii="Arial" w:hAnsi="Arial" w:cs="Arial"/>
          <w:sz w:val="22"/>
          <w:szCs w:val="22"/>
        </w:rPr>
      </w:pPr>
    </w:p>
    <w:p w14:paraId="42401F02" w14:textId="30F2691E" w:rsidR="0067499B" w:rsidRPr="00F848B6" w:rsidRDefault="0067499B" w:rsidP="00AC7A93">
      <w:pPr>
        <w:rPr>
          <w:rFonts w:ascii="Arial" w:hAnsi="Arial" w:cs="Arial"/>
          <w:sz w:val="22"/>
          <w:szCs w:val="22"/>
        </w:rPr>
      </w:pPr>
    </w:p>
    <w:p w14:paraId="5EB7721F" w14:textId="3EA20161" w:rsidR="0067499B" w:rsidRPr="00F848B6" w:rsidRDefault="0067499B" w:rsidP="00AC7A93">
      <w:pPr>
        <w:rPr>
          <w:rFonts w:ascii="Arial" w:hAnsi="Arial" w:cs="Arial"/>
          <w:sz w:val="22"/>
          <w:szCs w:val="22"/>
        </w:rPr>
      </w:pPr>
    </w:p>
    <w:p w14:paraId="7811C0E9" w14:textId="5C22A214" w:rsidR="0067499B" w:rsidRDefault="0067499B" w:rsidP="00351497">
      <w:pPr>
        <w:spacing w:line="360" w:lineRule="auto"/>
      </w:pPr>
    </w:p>
    <w:p w14:paraId="2A0C2F20" w14:textId="2C9785FA" w:rsidR="009C61DC" w:rsidRDefault="009C61DC" w:rsidP="00351497">
      <w:pPr>
        <w:spacing w:after="160" w:line="360" w:lineRule="auto"/>
        <w:rPr>
          <w:rFonts w:ascii="Arial" w:eastAsia="Times New Roman" w:hAnsi="Arial" w:cs="Arial"/>
          <w:b/>
          <w:color w:val="000000"/>
          <w:sz w:val="22"/>
          <w:szCs w:val="22"/>
          <w:lang w:val="en-US"/>
        </w:rPr>
      </w:pPr>
      <w:r w:rsidRPr="009C61DC">
        <w:rPr>
          <w:rFonts w:ascii="Arial" w:eastAsia="Times New Roman" w:hAnsi="Arial" w:cs="Arial"/>
          <w:b/>
          <w:color w:val="000000"/>
          <w:sz w:val="22"/>
          <w:szCs w:val="22"/>
          <w:lang w:val="en-US"/>
        </w:rPr>
        <w:t>Other Details.</w:t>
      </w:r>
    </w:p>
    <w:p w14:paraId="4BFB869C" w14:textId="235741CF" w:rsidR="008805FB" w:rsidRPr="009C61DC" w:rsidRDefault="008805FB" w:rsidP="00351497">
      <w:pPr>
        <w:spacing w:after="160" w:line="360" w:lineRule="auto"/>
        <w:rPr>
          <w:rFonts w:ascii="Arial" w:eastAsia="Times New Roman" w:hAnsi="Arial" w:cs="Arial"/>
          <w:color w:val="000000"/>
          <w:sz w:val="22"/>
          <w:szCs w:val="22"/>
          <w:lang w:val="en-US"/>
        </w:rPr>
      </w:pPr>
      <w:r w:rsidRPr="008805FB">
        <w:rPr>
          <w:rFonts w:ascii="Arial" w:eastAsia="Times New Roman" w:hAnsi="Arial" w:cs="Arial"/>
          <w:color w:val="000000"/>
          <w:sz w:val="22"/>
          <w:szCs w:val="22"/>
          <w:lang w:val="en-US"/>
        </w:rPr>
        <w:lastRenderedPageBreak/>
        <w:t xml:space="preserve">In line with many other organisations, the Diocese is currently operating a ‘working from home’ policy. This will be subject to review and your place of work </w:t>
      </w:r>
      <w:r>
        <w:rPr>
          <w:rFonts w:ascii="Arial" w:eastAsia="Times New Roman" w:hAnsi="Arial" w:cs="Arial"/>
          <w:color w:val="000000"/>
          <w:sz w:val="22"/>
          <w:szCs w:val="22"/>
          <w:lang w:val="en-US"/>
        </w:rPr>
        <w:t>is likely to be defined as the Peterborough Dio</w:t>
      </w:r>
      <w:r w:rsidRPr="008805FB">
        <w:rPr>
          <w:rFonts w:ascii="Arial" w:eastAsia="Times New Roman" w:hAnsi="Arial" w:cs="Arial"/>
          <w:color w:val="000000"/>
          <w:sz w:val="22"/>
          <w:szCs w:val="22"/>
          <w:lang w:val="en-US"/>
        </w:rPr>
        <w:t>cesan Office, with travel throughout the diocese as and when required.</w:t>
      </w:r>
    </w:p>
    <w:p w14:paraId="03119A7C" w14:textId="77777777" w:rsidR="009C61DC" w:rsidRPr="009C61DC" w:rsidRDefault="009C61DC" w:rsidP="00351497">
      <w:pPr>
        <w:spacing w:line="360" w:lineRule="auto"/>
        <w:rPr>
          <w:rFonts w:ascii="Arial" w:eastAsia="Times New Roman" w:hAnsi="Arial" w:cs="Arial"/>
          <w:color w:val="000000"/>
          <w:sz w:val="22"/>
          <w:szCs w:val="22"/>
          <w:lang w:val="en-US"/>
        </w:rPr>
      </w:pPr>
      <w:r w:rsidRPr="009C61DC">
        <w:rPr>
          <w:rFonts w:ascii="Arial" w:eastAsia="Times New Roman" w:hAnsi="Arial" w:cs="Arial"/>
          <w:color w:val="000000"/>
          <w:sz w:val="22"/>
          <w:szCs w:val="22"/>
          <w:lang w:val="en-US"/>
        </w:rPr>
        <w:t>The Diocese of Peterborough is committed to safeguarding and promoting the welfare of children and young people.  Staff are subject to an enhanced DBS (Disclosure and Barring Service) check.</w:t>
      </w:r>
    </w:p>
    <w:p w14:paraId="556048FC" w14:textId="77777777" w:rsidR="009C61DC" w:rsidRPr="009C61DC" w:rsidRDefault="009C61DC" w:rsidP="00351497">
      <w:pPr>
        <w:spacing w:after="160" w:line="360" w:lineRule="auto"/>
        <w:rPr>
          <w:rFonts w:ascii="Arial" w:eastAsia="Times New Roman" w:hAnsi="Arial" w:cs="Arial"/>
          <w:color w:val="000000"/>
          <w:sz w:val="22"/>
          <w:szCs w:val="22"/>
          <w:lang w:val="en-US"/>
        </w:rPr>
      </w:pPr>
    </w:p>
    <w:p w14:paraId="69DCBF64" w14:textId="77777777" w:rsidR="009C61DC" w:rsidRPr="009C61DC" w:rsidRDefault="009C61DC" w:rsidP="00351497">
      <w:pPr>
        <w:spacing w:after="160" w:line="360" w:lineRule="auto"/>
        <w:rPr>
          <w:rFonts w:ascii="Arial" w:eastAsia="Times New Roman" w:hAnsi="Arial" w:cs="Arial"/>
          <w:b/>
          <w:color w:val="000000"/>
          <w:sz w:val="22"/>
          <w:szCs w:val="22"/>
          <w:lang w:val="en-US"/>
        </w:rPr>
      </w:pPr>
      <w:r w:rsidRPr="009C61DC">
        <w:rPr>
          <w:rFonts w:ascii="Arial" w:eastAsia="Times New Roman" w:hAnsi="Arial" w:cs="Arial"/>
          <w:b/>
          <w:color w:val="000000"/>
          <w:sz w:val="22"/>
          <w:szCs w:val="22"/>
          <w:lang w:val="en-US"/>
        </w:rPr>
        <w:t>Terms and Conditions</w:t>
      </w:r>
    </w:p>
    <w:p w14:paraId="54A759FC" w14:textId="49AA6E4C" w:rsidR="009C61DC" w:rsidRPr="009C61DC" w:rsidRDefault="000351C7" w:rsidP="00351497">
      <w:pPr>
        <w:spacing w:after="160" w:line="360" w:lineRule="auto"/>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Salary: </w:t>
      </w:r>
      <w:r>
        <w:rPr>
          <w:rFonts w:ascii="Arial" w:eastAsia="Times New Roman" w:hAnsi="Arial" w:cs="Arial"/>
          <w:color w:val="000000"/>
          <w:sz w:val="22"/>
          <w:szCs w:val="22"/>
          <w:lang w:val="en-US"/>
        </w:rPr>
        <w:tab/>
        <w:t>£2</w:t>
      </w:r>
      <w:r w:rsidR="00B175EA">
        <w:rPr>
          <w:rFonts w:ascii="Arial" w:eastAsia="Times New Roman" w:hAnsi="Arial" w:cs="Arial"/>
          <w:color w:val="000000"/>
          <w:sz w:val="22"/>
          <w:szCs w:val="22"/>
          <w:lang w:val="en-US"/>
        </w:rPr>
        <w:t>7</w:t>
      </w:r>
      <w:r>
        <w:rPr>
          <w:rFonts w:ascii="Arial" w:eastAsia="Times New Roman" w:hAnsi="Arial" w:cs="Arial"/>
          <w:color w:val="000000"/>
          <w:sz w:val="22"/>
          <w:szCs w:val="22"/>
          <w:lang w:val="en-US"/>
        </w:rPr>
        <w:t xml:space="preserve">k p.a. </w:t>
      </w:r>
    </w:p>
    <w:p w14:paraId="3333FFA6" w14:textId="77777777" w:rsidR="009C61DC" w:rsidRPr="009C61DC" w:rsidRDefault="009C61DC" w:rsidP="00351497">
      <w:pPr>
        <w:spacing w:after="160" w:line="360" w:lineRule="auto"/>
        <w:rPr>
          <w:rFonts w:ascii="Arial" w:eastAsia="Times New Roman" w:hAnsi="Arial" w:cs="Arial"/>
          <w:color w:val="000000"/>
          <w:sz w:val="22"/>
          <w:szCs w:val="22"/>
          <w:lang w:val="en-US"/>
        </w:rPr>
      </w:pPr>
      <w:r w:rsidRPr="009C61DC">
        <w:rPr>
          <w:rFonts w:ascii="Arial" w:eastAsia="Times New Roman" w:hAnsi="Arial" w:cs="Arial"/>
          <w:color w:val="000000"/>
          <w:sz w:val="22"/>
          <w:szCs w:val="22"/>
          <w:lang w:val="en-US"/>
        </w:rPr>
        <w:t>Pension</w:t>
      </w:r>
      <w:r w:rsidRPr="009C61DC">
        <w:rPr>
          <w:rFonts w:ascii="Arial" w:eastAsia="Times New Roman" w:hAnsi="Arial" w:cs="Arial"/>
          <w:color w:val="000000"/>
          <w:sz w:val="22"/>
          <w:szCs w:val="22"/>
          <w:lang w:val="en-US"/>
        </w:rPr>
        <w:tab/>
        <w:t>10% non-contributory pension</w:t>
      </w:r>
    </w:p>
    <w:p w14:paraId="6CE35ABE" w14:textId="7BFC6BB1" w:rsidR="009C61DC" w:rsidRPr="009C61DC" w:rsidRDefault="009C61DC" w:rsidP="00351497">
      <w:pPr>
        <w:spacing w:after="200" w:line="360" w:lineRule="auto"/>
        <w:rPr>
          <w:rFonts w:ascii="Arial" w:eastAsia="Times New Roman" w:hAnsi="Arial" w:cs="Arial"/>
          <w:sz w:val="22"/>
          <w:szCs w:val="22"/>
        </w:rPr>
      </w:pPr>
      <w:r w:rsidRPr="009C61DC">
        <w:rPr>
          <w:rFonts w:ascii="Arial" w:eastAsia="Times New Roman" w:hAnsi="Arial" w:cs="Arial"/>
          <w:sz w:val="22"/>
          <w:szCs w:val="22"/>
        </w:rPr>
        <w:t>Hours:</w:t>
      </w:r>
      <w:r w:rsidRPr="009C61DC">
        <w:rPr>
          <w:rFonts w:ascii="Arial" w:eastAsia="Times New Roman" w:hAnsi="Arial" w:cs="Arial"/>
          <w:sz w:val="22"/>
          <w:szCs w:val="22"/>
        </w:rPr>
        <w:tab/>
      </w:r>
      <w:r w:rsidRPr="009C61DC">
        <w:rPr>
          <w:rFonts w:ascii="Arial" w:eastAsia="Times New Roman" w:hAnsi="Arial" w:cs="Arial"/>
          <w:sz w:val="22"/>
          <w:szCs w:val="22"/>
        </w:rPr>
        <w:tab/>
      </w:r>
      <w:r w:rsidR="00351497" w:rsidRPr="00351497">
        <w:rPr>
          <w:rFonts w:ascii="Arial" w:eastAsia="Times New Roman" w:hAnsi="Arial" w:cs="Arial"/>
          <w:sz w:val="22"/>
          <w:szCs w:val="22"/>
        </w:rPr>
        <w:t>35 hours per week</w:t>
      </w:r>
    </w:p>
    <w:p w14:paraId="691D2A40" w14:textId="28B2AD42" w:rsidR="009C61DC" w:rsidRPr="009C61DC" w:rsidRDefault="009C61DC" w:rsidP="00351497">
      <w:pPr>
        <w:spacing w:after="200" w:line="360" w:lineRule="auto"/>
        <w:rPr>
          <w:rFonts w:ascii="Arial" w:eastAsia="Times New Roman" w:hAnsi="Arial" w:cs="Arial"/>
          <w:sz w:val="22"/>
          <w:szCs w:val="22"/>
        </w:rPr>
      </w:pPr>
      <w:r w:rsidRPr="009C61DC">
        <w:rPr>
          <w:rFonts w:ascii="Arial" w:eastAsia="Times New Roman" w:hAnsi="Arial" w:cs="Arial"/>
          <w:sz w:val="22"/>
          <w:szCs w:val="22"/>
        </w:rPr>
        <w:t>Holidays:</w:t>
      </w:r>
      <w:r w:rsidRPr="009C61DC">
        <w:rPr>
          <w:rFonts w:ascii="Arial" w:eastAsia="Times New Roman" w:hAnsi="Arial" w:cs="Arial"/>
          <w:sz w:val="22"/>
          <w:szCs w:val="22"/>
        </w:rPr>
        <w:tab/>
        <w:t>25 days per year plus Public Holidays and Christmas / New Year closure</w:t>
      </w:r>
    </w:p>
    <w:p w14:paraId="1EEAC393" w14:textId="77777777" w:rsidR="009C61DC" w:rsidRPr="009C61DC" w:rsidRDefault="009C61DC" w:rsidP="00351497">
      <w:pPr>
        <w:spacing w:after="200" w:line="360" w:lineRule="auto"/>
        <w:ind w:left="1440" w:hanging="1440"/>
        <w:rPr>
          <w:rFonts w:ascii="Arial" w:eastAsia="Times New Roman" w:hAnsi="Arial" w:cs="Arial"/>
          <w:sz w:val="22"/>
          <w:szCs w:val="22"/>
        </w:rPr>
      </w:pPr>
      <w:r w:rsidRPr="009C61DC">
        <w:rPr>
          <w:rFonts w:ascii="Arial" w:eastAsia="Times New Roman" w:hAnsi="Arial" w:cs="Arial"/>
          <w:sz w:val="22"/>
          <w:szCs w:val="22"/>
        </w:rPr>
        <w:t>Probationary Period of 6 months</w:t>
      </w:r>
    </w:p>
    <w:p w14:paraId="6F14017A" w14:textId="6D89A72B" w:rsidR="0067499B" w:rsidRPr="00351497" w:rsidRDefault="0067499B" w:rsidP="00AC7A93">
      <w:pPr>
        <w:rPr>
          <w:rFonts w:ascii="Arial" w:hAnsi="Arial" w:cs="Arial"/>
        </w:rPr>
      </w:pPr>
    </w:p>
    <w:p w14:paraId="54DF1495" w14:textId="77777777" w:rsidR="0067499B" w:rsidRPr="00351497" w:rsidRDefault="0067499B" w:rsidP="00AC7A93">
      <w:pPr>
        <w:rPr>
          <w:rFonts w:ascii="Arial" w:hAnsi="Arial" w:cs="Arial"/>
        </w:rPr>
      </w:pPr>
    </w:p>
    <w:sectPr w:rsidR="0067499B" w:rsidRPr="00351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1603E"/>
    <w:multiLevelType w:val="hybridMultilevel"/>
    <w:tmpl w:val="CA1C1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E64839"/>
    <w:multiLevelType w:val="hybridMultilevel"/>
    <w:tmpl w:val="DA823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93"/>
    <w:rsid w:val="000351C7"/>
    <w:rsid w:val="00055263"/>
    <w:rsid w:val="001D4769"/>
    <w:rsid w:val="002622C3"/>
    <w:rsid w:val="00351497"/>
    <w:rsid w:val="00466A85"/>
    <w:rsid w:val="0067499B"/>
    <w:rsid w:val="006D4D72"/>
    <w:rsid w:val="008805FB"/>
    <w:rsid w:val="008B0399"/>
    <w:rsid w:val="009C61DC"/>
    <w:rsid w:val="00AC7A93"/>
    <w:rsid w:val="00B175EA"/>
    <w:rsid w:val="00BE068D"/>
    <w:rsid w:val="00CD1959"/>
    <w:rsid w:val="00CD5FEF"/>
    <w:rsid w:val="00E473B4"/>
    <w:rsid w:val="00F848B6"/>
    <w:rsid w:val="00FB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8E6A"/>
  <w15:chartTrackingRefBased/>
  <w15:docId w15:val="{A7235F02-5651-5144-AF60-AC997FAB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A93"/>
    <w:pPr>
      <w:ind w:left="720"/>
      <w:contextualSpacing/>
    </w:pPr>
  </w:style>
  <w:style w:type="paragraph" w:customStyle="1" w:styleId="Default">
    <w:name w:val="Default"/>
    <w:rsid w:val="0067499B"/>
    <w:pPr>
      <w:autoSpaceDE w:val="0"/>
      <w:autoSpaceDN w:val="0"/>
      <w:adjustRightInd w:val="0"/>
    </w:pPr>
    <w:rPr>
      <w:rFonts w:ascii="Calibri" w:hAnsi="Calibri" w:cs="Calibri"/>
      <w:color w:val="000000"/>
    </w:rPr>
  </w:style>
  <w:style w:type="table" w:customStyle="1" w:styleId="TableGrid1">
    <w:name w:val="Table Grid1"/>
    <w:basedOn w:val="TableNormal"/>
    <w:next w:val="TableGrid"/>
    <w:uiPriority w:val="39"/>
    <w:rsid w:val="00FB364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3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719</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Carruthers</dc:creator>
  <cp:keywords/>
  <dc:description/>
  <cp:lastModifiedBy>Sharon Welbourne</cp:lastModifiedBy>
  <cp:revision>2</cp:revision>
  <dcterms:created xsi:type="dcterms:W3CDTF">2022-01-13T16:51:00Z</dcterms:created>
  <dcterms:modified xsi:type="dcterms:W3CDTF">2022-01-13T16:51:00Z</dcterms:modified>
</cp:coreProperties>
</file>