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D7D9" w14:textId="77777777" w:rsidR="00C32E17" w:rsidRDefault="00C32E17" w:rsidP="00C32E17">
      <w:pPr>
        <w:jc w:val="center"/>
        <w:rPr>
          <w:rFonts w:ascii="Arial" w:hAnsi="Arial" w:cs="Arial"/>
          <w:b/>
          <w:bCs/>
          <w:lang w:val="en-US"/>
        </w:rPr>
      </w:pPr>
    </w:p>
    <w:p w14:paraId="2EC9A0C2" w14:textId="77777777" w:rsidR="00C32E17" w:rsidRDefault="00C32E17" w:rsidP="00C32E17">
      <w:pPr>
        <w:jc w:val="center"/>
        <w:rPr>
          <w:rFonts w:ascii="Arial" w:hAnsi="Arial" w:cs="Arial"/>
          <w:b/>
          <w:bCs/>
          <w:lang w:val="en-US"/>
        </w:rPr>
      </w:pPr>
    </w:p>
    <w:p w14:paraId="28ECFB0F" w14:textId="77777777" w:rsidR="00C32E17" w:rsidRDefault="00C32E17" w:rsidP="00C32E17">
      <w:pPr>
        <w:jc w:val="center"/>
        <w:rPr>
          <w:rFonts w:ascii="Arial" w:hAnsi="Arial" w:cs="Arial"/>
          <w:b/>
          <w:bCs/>
          <w:lang w:val="en-US"/>
        </w:rPr>
      </w:pPr>
    </w:p>
    <w:p w14:paraId="5605EC73" w14:textId="77777777" w:rsidR="00C32E17" w:rsidRDefault="00C32E17" w:rsidP="00C32E17">
      <w:pPr>
        <w:rPr>
          <w:rFonts w:ascii="Arial" w:hAnsi="Arial" w:cs="Arial"/>
          <w:b/>
          <w:bCs/>
          <w:lang w:val="en-US"/>
        </w:rPr>
      </w:pPr>
    </w:p>
    <w:p w14:paraId="287521F5" w14:textId="13ABBDB3" w:rsidR="009F118C" w:rsidRDefault="00B364A6" w:rsidP="00C32E17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March…i</w:t>
      </w:r>
      <w:r w:rsidR="00913132" w:rsidRPr="00C32E17">
        <w:rPr>
          <w:rFonts w:ascii="Arial" w:hAnsi="Arial" w:cs="Arial"/>
          <w:b/>
          <w:bCs/>
          <w:lang w:val="en-US"/>
        </w:rPr>
        <w:t>n like a lion and out like a lamb – so they say!</w:t>
      </w:r>
    </w:p>
    <w:p w14:paraId="5B6F3588" w14:textId="7D710C2E" w:rsidR="00C32E17" w:rsidRPr="00C32E17" w:rsidRDefault="00C32E17" w:rsidP="00C32E17">
      <w:pPr>
        <w:jc w:val="center"/>
        <w:rPr>
          <w:rFonts w:ascii="Arial" w:hAnsi="Arial" w:cs="Arial"/>
          <w:b/>
          <w:bCs/>
          <w:lang w:val="en-US"/>
        </w:rPr>
      </w:pPr>
    </w:p>
    <w:p w14:paraId="74371032" w14:textId="74ED3299" w:rsidR="00B15871" w:rsidRPr="00C32E17" w:rsidRDefault="00C32E17">
      <w:pPr>
        <w:rPr>
          <w:rFonts w:ascii="Arial" w:hAnsi="Arial" w:cs="Arial"/>
          <w:sz w:val="21"/>
          <w:szCs w:val="21"/>
          <w:lang w:val="en-US"/>
        </w:rPr>
      </w:pPr>
      <w:r w:rsidRPr="00C32E17">
        <w:rPr>
          <w:rFonts w:ascii="Arial" w:hAnsi="Arial" w:cs="Arial"/>
          <w:b/>
          <w:bCs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059ADC22" wp14:editId="1B707B2D">
            <wp:simplePos x="0" y="0"/>
            <wp:positionH relativeFrom="column">
              <wp:posOffset>2611120</wp:posOffset>
            </wp:positionH>
            <wp:positionV relativeFrom="paragraph">
              <wp:posOffset>10795</wp:posOffset>
            </wp:positionV>
            <wp:extent cx="1541780" cy="1541780"/>
            <wp:effectExtent l="0" t="0" r="1270" b="1270"/>
            <wp:wrapThrough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hrough>
            <wp:docPr id="1904288805" name="Picture 1" descr="A person wearing glasses and a yellow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288805" name="Picture 1" descr="A person wearing glasses and a yellow jacke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A14" w:rsidRPr="00C32E17">
        <w:rPr>
          <w:rFonts w:ascii="Arial" w:hAnsi="Arial" w:cs="Arial"/>
          <w:sz w:val="21"/>
          <w:szCs w:val="21"/>
          <w:lang w:val="en-US"/>
        </w:rPr>
        <w:t xml:space="preserve">I am not sure how much truth is in that saying but I have always been fascinated about the connections between this and </w:t>
      </w:r>
      <w:r w:rsidR="00680E3A" w:rsidRPr="00C32E17">
        <w:rPr>
          <w:rFonts w:ascii="Arial" w:hAnsi="Arial" w:cs="Arial"/>
          <w:sz w:val="21"/>
          <w:szCs w:val="21"/>
          <w:lang w:val="en-US"/>
        </w:rPr>
        <w:t xml:space="preserve">the way we talk about God. </w:t>
      </w:r>
    </w:p>
    <w:p w14:paraId="5DE499A7" w14:textId="51F2A24A" w:rsidR="00680E3A" w:rsidRPr="00C32E17" w:rsidRDefault="00807A1B">
      <w:pPr>
        <w:rPr>
          <w:rFonts w:ascii="Arial" w:hAnsi="Arial" w:cs="Arial"/>
          <w:sz w:val="21"/>
          <w:szCs w:val="21"/>
          <w:lang w:val="en-US"/>
        </w:rPr>
      </w:pPr>
      <w:r w:rsidRPr="00C32E17">
        <w:rPr>
          <w:rFonts w:ascii="Arial" w:hAnsi="Arial" w:cs="Arial"/>
          <w:sz w:val="21"/>
          <w:szCs w:val="21"/>
          <w:lang w:val="en-US"/>
        </w:rPr>
        <w:t>‘Lion’ and ‘Lamb’ are both images we use for Jesu</w:t>
      </w:r>
      <w:r w:rsidR="00117065" w:rsidRPr="00C32E17">
        <w:rPr>
          <w:rFonts w:ascii="Arial" w:hAnsi="Arial" w:cs="Arial"/>
          <w:sz w:val="21"/>
          <w:szCs w:val="21"/>
          <w:lang w:val="en-US"/>
        </w:rPr>
        <w:t>s.</w:t>
      </w:r>
    </w:p>
    <w:p w14:paraId="3E58874F" w14:textId="022C0BF2" w:rsidR="00E56D63" w:rsidRPr="00C32E17" w:rsidRDefault="00CE05BF">
      <w:pPr>
        <w:rPr>
          <w:rFonts w:ascii="Arial" w:hAnsi="Arial" w:cs="Arial"/>
          <w:sz w:val="21"/>
          <w:szCs w:val="21"/>
          <w:lang w:val="en-US"/>
        </w:rPr>
      </w:pPr>
      <w:r w:rsidRPr="00C32E17">
        <w:rPr>
          <w:rFonts w:ascii="Arial" w:hAnsi="Arial" w:cs="Arial"/>
          <w:sz w:val="21"/>
          <w:szCs w:val="21"/>
          <w:lang w:val="en-US"/>
        </w:rPr>
        <w:t>The Bible speaks of ‘the Lion of Judah’ which we see reflected in hymns and modern worship songs</w:t>
      </w:r>
      <w:r w:rsidR="00117065" w:rsidRPr="00C32E17">
        <w:rPr>
          <w:rFonts w:ascii="Arial" w:hAnsi="Arial" w:cs="Arial"/>
          <w:sz w:val="21"/>
          <w:szCs w:val="21"/>
          <w:lang w:val="en-US"/>
        </w:rPr>
        <w:t>.</w:t>
      </w:r>
      <w:r w:rsidR="00AA1F3F" w:rsidRPr="00C32E17">
        <w:rPr>
          <w:rFonts w:ascii="Arial" w:hAnsi="Arial" w:cs="Arial"/>
          <w:sz w:val="21"/>
          <w:szCs w:val="21"/>
          <w:lang w:val="en-US"/>
        </w:rPr>
        <w:t xml:space="preserve"> CS Lewis gives us the story of</w:t>
      </w:r>
      <w:r w:rsidR="007F192A" w:rsidRPr="00C32E17">
        <w:rPr>
          <w:rFonts w:ascii="Arial" w:hAnsi="Arial" w:cs="Arial"/>
          <w:sz w:val="21"/>
          <w:szCs w:val="21"/>
          <w:lang w:val="en-US"/>
        </w:rPr>
        <w:t xml:space="preserve"> Narnia where</w:t>
      </w:r>
      <w:r w:rsidR="00AA1F3F" w:rsidRPr="00C32E17">
        <w:rPr>
          <w:rFonts w:ascii="Arial" w:hAnsi="Arial" w:cs="Arial"/>
          <w:sz w:val="21"/>
          <w:szCs w:val="21"/>
          <w:lang w:val="en-US"/>
        </w:rPr>
        <w:t xml:space="preserve"> Aslan, the Lion, </w:t>
      </w:r>
      <w:r w:rsidR="007F192A" w:rsidRPr="00C32E17">
        <w:rPr>
          <w:rFonts w:ascii="Arial" w:hAnsi="Arial" w:cs="Arial"/>
          <w:sz w:val="21"/>
          <w:szCs w:val="21"/>
          <w:lang w:val="en-US"/>
        </w:rPr>
        <w:t xml:space="preserve">is </w:t>
      </w:r>
      <w:r w:rsidR="00AA1F3F" w:rsidRPr="00C32E17">
        <w:rPr>
          <w:rFonts w:ascii="Arial" w:hAnsi="Arial" w:cs="Arial"/>
          <w:sz w:val="21"/>
          <w:szCs w:val="21"/>
          <w:lang w:val="en-US"/>
        </w:rPr>
        <w:t>killed on t</w:t>
      </w:r>
      <w:r w:rsidR="00774647" w:rsidRPr="00C32E17">
        <w:rPr>
          <w:rFonts w:ascii="Arial" w:hAnsi="Arial" w:cs="Arial"/>
          <w:sz w:val="21"/>
          <w:szCs w:val="21"/>
          <w:lang w:val="en-US"/>
        </w:rPr>
        <w:t>he stone table</w:t>
      </w:r>
      <w:r w:rsidR="0058173F" w:rsidRPr="00C32E17">
        <w:rPr>
          <w:rFonts w:ascii="Arial" w:hAnsi="Arial" w:cs="Arial"/>
          <w:sz w:val="21"/>
          <w:szCs w:val="21"/>
          <w:lang w:val="en-US"/>
        </w:rPr>
        <w:t xml:space="preserve"> and then seen again. Death and Resurrection</w:t>
      </w:r>
      <w:r w:rsidR="00774647" w:rsidRPr="00C32E17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52D2FB97" w14:textId="12302951" w:rsidR="00057A90" w:rsidRPr="00C32E17" w:rsidRDefault="00774647">
      <w:pPr>
        <w:rPr>
          <w:rFonts w:ascii="Arial" w:hAnsi="Arial" w:cs="Arial"/>
          <w:sz w:val="21"/>
          <w:szCs w:val="21"/>
          <w:lang w:val="en-US"/>
        </w:rPr>
      </w:pPr>
      <w:r w:rsidRPr="00C32E17">
        <w:rPr>
          <w:rFonts w:ascii="Arial" w:hAnsi="Arial" w:cs="Arial"/>
          <w:sz w:val="21"/>
          <w:szCs w:val="21"/>
          <w:lang w:val="en-US"/>
        </w:rPr>
        <w:t xml:space="preserve">The ‘Lamb of God’ </w:t>
      </w:r>
      <w:r w:rsidR="00DD041B" w:rsidRPr="00C32E17">
        <w:rPr>
          <w:rFonts w:ascii="Arial" w:hAnsi="Arial" w:cs="Arial"/>
          <w:sz w:val="21"/>
          <w:szCs w:val="21"/>
          <w:lang w:val="en-US"/>
        </w:rPr>
        <w:t xml:space="preserve">is used by </w:t>
      </w:r>
      <w:r w:rsidRPr="00C32E17">
        <w:rPr>
          <w:rFonts w:ascii="Arial" w:hAnsi="Arial" w:cs="Arial"/>
          <w:sz w:val="21"/>
          <w:szCs w:val="21"/>
          <w:lang w:val="en-US"/>
        </w:rPr>
        <w:t xml:space="preserve">John the Baptist </w:t>
      </w:r>
      <w:r w:rsidR="00DD041B" w:rsidRPr="00C32E17">
        <w:rPr>
          <w:rFonts w:ascii="Arial" w:hAnsi="Arial" w:cs="Arial"/>
          <w:sz w:val="21"/>
          <w:szCs w:val="21"/>
          <w:lang w:val="en-US"/>
        </w:rPr>
        <w:t>about</w:t>
      </w:r>
      <w:r w:rsidR="00BD1903" w:rsidRPr="00C32E17">
        <w:rPr>
          <w:rFonts w:ascii="Arial" w:hAnsi="Arial" w:cs="Arial"/>
          <w:sz w:val="21"/>
          <w:szCs w:val="21"/>
          <w:lang w:val="en-US"/>
        </w:rPr>
        <w:t xml:space="preserve"> Jesus directly</w:t>
      </w:r>
      <w:r w:rsidR="00DD041B" w:rsidRPr="00C32E17">
        <w:rPr>
          <w:rFonts w:ascii="Arial" w:hAnsi="Arial" w:cs="Arial"/>
          <w:sz w:val="21"/>
          <w:szCs w:val="21"/>
          <w:lang w:val="en-US"/>
        </w:rPr>
        <w:t>,</w:t>
      </w:r>
      <w:r w:rsidR="00B364A6">
        <w:rPr>
          <w:rFonts w:ascii="Arial" w:hAnsi="Arial" w:cs="Arial"/>
          <w:sz w:val="21"/>
          <w:szCs w:val="21"/>
          <w:lang w:val="en-US"/>
        </w:rPr>
        <w:t xml:space="preserve"> </w:t>
      </w:r>
      <w:r w:rsidR="00C80B04" w:rsidRPr="00C32E17">
        <w:rPr>
          <w:rFonts w:ascii="Arial" w:hAnsi="Arial" w:cs="Arial"/>
          <w:sz w:val="21"/>
          <w:szCs w:val="21"/>
          <w:lang w:val="en-US"/>
        </w:rPr>
        <w:t xml:space="preserve">the idea of sacrifice, the lamb given on behalf of others. </w:t>
      </w:r>
    </w:p>
    <w:p w14:paraId="17F638A6" w14:textId="72BD0878" w:rsidR="00774647" w:rsidRPr="00C32E17" w:rsidRDefault="00C80B04">
      <w:pPr>
        <w:rPr>
          <w:rFonts w:ascii="Arial" w:hAnsi="Arial" w:cs="Arial"/>
          <w:sz w:val="21"/>
          <w:szCs w:val="21"/>
          <w:lang w:val="en-US"/>
        </w:rPr>
      </w:pPr>
      <w:r w:rsidRPr="00C32E17">
        <w:rPr>
          <w:rFonts w:ascii="Arial" w:hAnsi="Arial" w:cs="Arial"/>
          <w:sz w:val="21"/>
          <w:szCs w:val="21"/>
          <w:lang w:val="en-US"/>
        </w:rPr>
        <w:t>There is a gentleness about this image, hence with March i</w:t>
      </w:r>
      <w:r w:rsidR="00057A90" w:rsidRPr="00C32E17">
        <w:rPr>
          <w:rFonts w:ascii="Arial" w:hAnsi="Arial" w:cs="Arial"/>
          <w:sz w:val="21"/>
          <w:szCs w:val="21"/>
          <w:lang w:val="en-US"/>
        </w:rPr>
        <w:t>t</w:t>
      </w:r>
      <w:r w:rsidRPr="00C32E17">
        <w:rPr>
          <w:rFonts w:ascii="Arial" w:hAnsi="Arial" w:cs="Arial"/>
          <w:sz w:val="21"/>
          <w:szCs w:val="21"/>
          <w:lang w:val="en-US"/>
        </w:rPr>
        <w:t xml:space="preserve"> stands as the opposite to the roaring lion. </w:t>
      </w:r>
      <w:r w:rsidR="00DC32BB" w:rsidRPr="00C32E17">
        <w:rPr>
          <w:rFonts w:ascii="Arial" w:hAnsi="Arial" w:cs="Arial"/>
          <w:sz w:val="21"/>
          <w:szCs w:val="21"/>
          <w:lang w:val="en-US"/>
        </w:rPr>
        <w:t xml:space="preserve">This Lamb of God, this Jesus, is </w:t>
      </w:r>
      <w:r w:rsidR="00057A90" w:rsidRPr="00C32E17">
        <w:rPr>
          <w:rFonts w:ascii="Arial" w:hAnsi="Arial" w:cs="Arial"/>
          <w:sz w:val="21"/>
          <w:szCs w:val="21"/>
          <w:lang w:val="en-US"/>
        </w:rPr>
        <w:t xml:space="preserve">however </w:t>
      </w:r>
      <w:r w:rsidR="00DC32BB" w:rsidRPr="00C32E17">
        <w:rPr>
          <w:rFonts w:ascii="Arial" w:hAnsi="Arial" w:cs="Arial"/>
          <w:sz w:val="21"/>
          <w:szCs w:val="21"/>
          <w:lang w:val="en-US"/>
        </w:rPr>
        <w:t>not a helpless creature taken against his will, this is God who willingly gives himself as an offering for all.</w:t>
      </w:r>
    </w:p>
    <w:p w14:paraId="074B2107" w14:textId="7EA4A9C9" w:rsidR="00DC32BB" w:rsidRPr="00C32E17" w:rsidRDefault="00C970A2">
      <w:pPr>
        <w:rPr>
          <w:rFonts w:ascii="Arial" w:hAnsi="Arial" w:cs="Arial"/>
          <w:sz w:val="21"/>
          <w:szCs w:val="21"/>
          <w:lang w:val="en-US"/>
        </w:rPr>
      </w:pPr>
      <w:r w:rsidRPr="00C32E17">
        <w:rPr>
          <w:rFonts w:ascii="Arial" w:hAnsi="Arial" w:cs="Arial"/>
          <w:sz w:val="21"/>
          <w:szCs w:val="21"/>
          <w:lang w:val="en-US"/>
        </w:rPr>
        <w:t>The final Sunday this month takes us to Mothering Sunday, a good time to celebrate all who ‘mother’</w:t>
      </w:r>
      <w:r w:rsidR="00335E7B" w:rsidRPr="00C32E17">
        <w:rPr>
          <w:rFonts w:ascii="Arial" w:hAnsi="Arial" w:cs="Arial"/>
          <w:sz w:val="21"/>
          <w:szCs w:val="21"/>
          <w:lang w:val="en-US"/>
        </w:rPr>
        <w:t xml:space="preserve"> others. A time also to celebrate the church family who ‘mother’ others and both of those a reflection of God’s Love. God who is Lion and Lamb. God who </w:t>
      </w:r>
      <w:r w:rsidR="00B66CCC" w:rsidRPr="00C32E17">
        <w:rPr>
          <w:rFonts w:ascii="Arial" w:hAnsi="Arial" w:cs="Arial"/>
          <w:sz w:val="21"/>
          <w:szCs w:val="21"/>
          <w:lang w:val="en-US"/>
        </w:rPr>
        <w:t>willingly made the sacrifice necessary to ‘mother’ us, as Jesus shows us, God who longs to gather us to safety as a mother hen gathers her chicks, if only we are willing.</w:t>
      </w:r>
    </w:p>
    <w:p w14:paraId="54FF526E" w14:textId="26D1AF5D" w:rsidR="00C32E17" w:rsidRDefault="00C32E17" w:rsidP="00C32E1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5413E0D" wp14:editId="3C4CCAA6">
            <wp:extent cx="1778000" cy="422057"/>
            <wp:effectExtent l="0" t="0" r="0" b="0"/>
            <wp:docPr id="961035072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35072" name="Picture 2" descr="A close-up of a signature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8" b="24712"/>
                    <a:stretch/>
                  </pic:blipFill>
                  <pic:spPr bwMode="auto">
                    <a:xfrm>
                      <a:off x="0" y="0"/>
                      <a:ext cx="1788605" cy="424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64CD4" w14:textId="4DCE4BF2" w:rsidR="00C32E17" w:rsidRPr="00C32E17" w:rsidRDefault="00C32E17" w:rsidP="00C32E17">
      <w:pPr>
        <w:spacing w:after="0"/>
        <w:rPr>
          <w:rFonts w:ascii="Verdana" w:hAnsi="Verdana"/>
          <w:lang w:val="en-US"/>
        </w:rPr>
      </w:pPr>
      <w:r w:rsidRPr="00C32E17">
        <w:rPr>
          <w:rFonts w:ascii="Arial" w:hAnsi="Arial" w:cs="Arial"/>
          <w:sz w:val="20"/>
          <w:szCs w:val="20"/>
          <w:lang w:val="en-US"/>
        </w:rPr>
        <w:t>The Venerable Alison Booker</w:t>
      </w:r>
    </w:p>
    <w:p w14:paraId="62F70E0B" w14:textId="31A258AD" w:rsidR="00C32E17" w:rsidRPr="00C32E17" w:rsidRDefault="00C32E17" w:rsidP="00C32E17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32E17">
        <w:rPr>
          <w:rFonts w:ascii="Arial" w:hAnsi="Arial" w:cs="Arial"/>
          <w:sz w:val="20"/>
          <w:szCs w:val="20"/>
          <w:lang w:val="en-US"/>
        </w:rPr>
        <w:t>Archdeacon of Oakham</w:t>
      </w:r>
    </w:p>
    <w:p w14:paraId="6D22DD16" w14:textId="77777777" w:rsidR="00C32E17" w:rsidRDefault="00C32E17" w:rsidP="00C32E17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D7BF31D" w14:textId="77777777" w:rsidR="00C32E17" w:rsidRDefault="00C32E17" w:rsidP="00C32E17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888755" w14:textId="7B95A865" w:rsidR="00C32E17" w:rsidRPr="007E2A3A" w:rsidRDefault="00C32E17" w:rsidP="00C32E1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E2A3A">
        <w:rPr>
          <w:rFonts w:ascii="Arial" w:hAnsi="Arial" w:cs="Arial"/>
          <w:b/>
          <w:bCs/>
          <w:sz w:val="18"/>
          <w:szCs w:val="18"/>
        </w:rPr>
        <w:t xml:space="preserve">Diocese of Peterborough - </w:t>
      </w:r>
      <w:r w:rsidRPr="007E2A3A">
        <w:rPr>
          <w:rFonts w:ascii="Arial" w:hAnsi="Arial" w:cs="Arial"/>
          <w:b/>
          <w:bCs/>
          <w:i/>
          <w:iCs/>
          <w:sz w:val="18"/>
          <w:szCs w:val="18"/>
        </w:rPr>
        <w:t>Magazine Resource</w:t>
      </w:r>
      <w:r w:rsidRPr="007E2A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7E2A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March</w:t>
      </w:r>
      <w:r>
        <w:rPr>
          <w:rFonts w:ascii="Arial" w:hAnsi="Arial" w:cs="Arial"/>
          <w:b/>
          <w:bCs/>
          <w:sz w:val="18"/>
          <w:szCs w:val="18"/>
        </w:rPr>
        <w:t xml:space="preserve"> 2025</w:t>
      </w:r>
    </w:p>
    <w:p w14:paraId="29BCA8EA" w14:textId="77777777" w:rsidR="00C32E17" w:rsidRPr="007E2A3A" w:rsidRDefault="00C32E17" w:rsidP="00C32E1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E2A3A">
        <w:rPr>
          <w:rFonts w:ascii="Arial" w:hAnsi="Arial" w:cs="Arial"/>
          <w:sz w:val="18"/>
          <w:szCs w:val="18"/>
        </w:rPr>
        <w:t>Produced by the Diocesan Office, The Palace, Peterborough, PE1 1YB</w:t>
      </w:r>
    </w:p>
    <w:p w14:paraId="45A8D52D" w14:textId="77777777" w:rsidR="00C32E17" w:rsidRPr="007E2A3A" w:rsidRDefault="00C32E17" w:rsidP="00C32E1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E2A3A">
        <w:rPr>
          <w:rFonts w:ascii="Arial" w:hAnsi="Arial" w:cs="Arial"/>
          <w:sz w:val="18"/>
          <w:szCs w:val="18"/>
        </w:rPr>
        <w:t xml:space="preserve">Tel: 01733 887000 Email: </w:t>
      </w:r>
      <w:hyperlink r:id="rId9" w:tgtFrame="_blank" w:history="1">
        <w:r w:rsidRPr="007E2A3A">
          <w:rPr>
            <w:rStyle w:val="Hyperlink"/>
            <w:rFonts w:ascii="Arial" w:hAnsi="Arial" w:cs="Arial"/>
            <w:sz w:val="18"/>
            <w:szCs w:val="18"/>
          </w:rPr>
          <w:t>communications@peterborough-diocese.org.uk</w:t>
        </w:r>
      </w:hyperlink>
    </w:p>
    <w:p w14:paraId="3AABD54E" w14:textId="7906F3B7" w:rsidR="00C32E17" w:rsidRDefault="00C32E17" w:rsidP="00C32E17">
      <w:pPr>
        <w:jc w:val="center"/>
        <w:rPr>
          <w:rFonts w:ascii="Verdana" w:hAnsi="Verdana"/>
          <w:lang w:val="en-US"/>
        </w:rPr>
      </w:pPr>
      <w:hyperlink r:id="rId10" w:tgtFrame="_blank" w:history="1">
        <w:r w:rsidRPr="007E2A3A">
          <w:rPr>
            <w:rStyle w:val="Hyperlink"/>
            <w:rFonts w:ascii="Arial" w:hAnsi="Arial" w:cs="Arial"/>
            <w:sz w:val="18"/>
            <w:szCs w:val="18"/>
          </w:rPr>
          <w:t>www.peterborough-diocese.org.uk</w:t>
        </w:r>
      </w:hyperlink>
    </w:p>
    <w:sectPr w:rsidR="00C32E17" w:rsidSect="00C32E17">
      <w:pgSz w:w="11906" w:h="16838"/>
      <w:pgMar w:top="1440" w:right="2722" w:bottom="1440" w:left="27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7"/>
    <w:rsid w:val="00057A90"/>
    <w:rsid w:val="00117065"/>
    <w:rsid w:val="001D0FCC"/>
    <w:rsid w:val="00233A14"/>
    <w:rsid w:val="00335E7B"/>
    <w:rsid w:val="0058173F"/>
    <w:rsid w:val="00680E3A"/>
    <w:rsid w:val="006E7868"/>
    <w:rsid w:val="00723762"/>
    <w:rsid w:val="00774647"/>
    <w:rsid w:val="007F192A"/>
    <w:rsid w:val="00807A1B"/>
    <w:rsid w:val="00913132"/>
    <w:rsid w:val="009B11D6"/>
    <w:rsid w:val="009F118C"/>
    <w:rsid w:val="00A6662E"/>
    <w:rsid w:val="00AA1F3F"/>
    <w:rsid w:val="00AB1078"/>
    <w:rsid w:val="00B15871"/>
    <w:rsid w:val="00B31D25"/>
    <w:rsid w:val="00B364A6"/>
    <w:rsid w:val="00B66CCC"/>
    <w:rsid w:val="00BD1903"/>
    <w:rsid w:val="00C32E17"/>
    <w:rsid w:val="00C36BF0"/>
    <w:rsid w:val="00C80B04"/>
    <w:rsid w:val="00C970A2"/>
    <w:rsid w:val="00CE05BF"/>
    <w:rsid w:val="00DC32BB"/>
    <w:rsid w:val="00DD041B"/>
    <w:rsid w:val="00E56D63"/>
    <w:rsid w:val="00E91881"/>
    <w:rsid w:val="00F377A7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9CA9"/>
  <w15:chartTrackingRefBased/>
  <w15:docId w15:val="{BE725D97-C680-4D70-8383-C1A1B1F3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7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7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7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7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7A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7A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7A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7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7A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7A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2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terboroughdiocese-my.sharepoint.com/personal/luke_smith_peterborough-diocese_org_uk/Documents/Documents/One%20off%20Documents/www.peterborough-diocese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ommunications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2b396-ed3a-48a0-be2f-89a0c4d35be8">
      <Terms xmlns="http://schemas.microsoft.com/office/infopath/2007/PartnerControls"/>
    </lcf76f155ced4ddcb4097134ff3c332f>
    <TaxCatchAll xmlns="944b204e-f24b-4b68-8e7a-5d03e2c3f4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C0D1E58E9114192F0490EB51184F0" ma:contentTypeVersion="15" ma:contentTypeDescription="Create a new document." ma:contentTypeScope="" ma:versionID="fd19024a6a949c295c63580401916867">
  <xsd:schema xmlns:xsd="http://www.w3.org/2001/XMLSchema" xmlns:xs="http://www.w3.org/2001/XMLSchema" xmlns:p="http://schemas.microsoft.com/office/2006/metadata/properties" xmlns:ns2="944b204e-f24b-4b68-8e7a-5d03e2c3f427" xmlns:ns3="bc22b396-ed3a-48a0-be2f-89a0c4d35be8" targetNamespace="http://schemas.microsoft.com/office/2006/metadata/properties" ma:root="true" ma:fieldsID="a5e43fa79cafad116a5a6254529d78b7" ns2:_="" ns3:_="">
    <xsd:import namespace="944b204e-f24b-4b68-8e7a-5d03e2c3f427"/>
    <xsd:import namespace="bc22b396-ed3a-48a0-be2f-89a0c4d35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204e-f24b-4b68-8e7a-5d03e2c3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8d7fb8-5973-4afb-b336-bde2b03d0a70}" ma:internalName="TaxCatchAll" ma:showField="CatchAllData" ma:web="944b204e-f24b-4b68-8e7a-5d03e2c3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b396-ed3a-48a0-be2f-89a0c4d3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5C553-6FEC-45C6-A697-76450D307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EF020-26E6-437C-B01D-D02ACDE081A2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customXml/itemProps3.xml><?xml version="1.0" encoding="utf-8"?>
<ds:datastoreItem xmlns:ds="http://schemas.openxmlformats.org/officeDocument/2006/customXml" ds:itemID="{6EFC16B6-CC36-43B0-9881-88221EFE1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Oakham</dc:creator>
  <cp:keywords/>
  <dc:description/>
  <cp:lastModifiedBy>Holly Cammarata-Hall</cp:lastModifiedBy>
  <cp:revision>2</cp:revision>
  <cp:lastPrinted>2025-02-11T12:14:00Z</cp:lastPrinted>
  <dcterms:created xsi:type="dcterms:W3CDTF">2025-02-11T12:17:00Z</dcterms:created>
  <dcterms:modified xsi:type="dcterms:W3CDTF">2025-02-11T12:17:00Z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0x010100DC9C0D1E58E9114192F0490EB51184F0</vt:lpwstr>
  </property>
  <property fmtid="{D5CDD505-2E9C-101B-9397-08002B2CF9AE}" pid="3" name="MediaServiceImageTags">
    <vt:lpwstr/>
  </property>
</Properties>
</file>