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90" w:rsidRPr="00366A6D" w:rsidRDefault="00A0773B">
      <w:pPr>
        <w:rPr>
          <w:rFonts w:ascii="Arial" w:eastAsia="Times New Roman" w:hAnsi="Arial" w:cs="Arial"/>
          <w:color w:val="0092C3"/>
          <w:sz w:val="36"/>
          <w:szCs w:val="36"/>
          <w:lang w:eastAsia="en-GB"/>
        </w:rPr>
      </w:pPr>
      <w:r w:rsidRPr="00366A6D">
        <w:rPr>
          <w:rFonts w:ascii="Arial" w:eastAsia="Times New Roman" w:hAnsi="Arial" w:cs="Arial"/>
          <w:color w:val="0092C3"/>
          <w:sz w:val="36"/>
          <w:szCs w:val="36"/>
          <w:lang w:eastAsia="en-GB"/>
        </w:rPr>
        <w:t xml:space="preserve">Parish Growth Officer:  Items for Recruitment </w:t>
      </w:r>
      <w:r w:rsidR="00366A6D" w:rsidRPr="00366A6D">
        <w:rPr>
          <w:rFonts w:ascii="Arial" w:eastAsia="Times New Roman" w:hAnsi="Arial" w:cs="Arial"/>
          <w:color w:val="0092C3"/>
          <w:sz w:val="36"/>
          <w:szCs w:val="36"/>
          <w:lang w:eastAsia="en-GB"/>
        </w:rPr>
        <w:t>Papers</w:t>
      </w:r>
    </w:p>
    <w:p w:rsidR="00A0773B" w:rsidRPr="00A0773B" w:rsidRDefault="00014B53" w:rsidP="00A0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7B548119">
          <v:rect id="_x0000_i1029" style="width:0;height:1.5pt" o:hralign="center" o:hrstd="t" o:hrnoshade="t" o:hr="t" fillcolor="black" stroked="f"/>
        </w:pict>
      </w:r>
    </w:p>
    <w:p w:rsidR="00647718" w:rsidRDefault="00647718">
      <w:pPr>
        <w:rPr>
          <w:rFonts w:ascii="Arial" w:eastAsia="Times New Roman" w:hAnsi="Arial" w:cs="Arial"/>
          <w:color w:val="0092C3"/>
          <w:sz w:val="36"/>
          <w:szCs w:val="36"/>
          <w:lang w:eastAsia="en-GB"/>
        </w:rPr>
      </w:pPr>
    </w:p>
    <w:p w:rsidR="00611EAD" w:rsidRDefault="00366A6D">
      <w:pPr>
        <w:rPr>
          <w:rFonts w:ascii="Arial" w:eastAsia="Times New Roman" w:hAnsi="Arial" w:cs="Arial"/>
          <w:color w:val="0092C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92C3"/>
          <w:sz w:val="36"/>
          <w:szCs w:val="36"/>
          <w:lang w:eastAsia="en-GB"/>
        </w:rPr>
        <w:t>Profile of the Mission Team</w:t>
      </w:r>
    </w:p>
    <w:p w:rsidR="00366A6D" w:rsidRDefault="00366A6D" w:rsidP="00366A6D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diocesan Mission T</w:t>
      </w:r>
      <w:r w:rsidRPr="00366A6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eam have committed to focusing on helping the local churches of Peterborough Diocese to move from decline into growth.  A mainstay of the team’s work is encouraging parishes to send teams to Leading Your Church </w:t>
      </w:r>
      <w:proofErr w:type="gramStart"/>
      <w:r w:rsidRPr="00366A6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</w:t>
      </w:r>
      <w:proofErr w:type="gramEnd"/>
      <w:r w:rsidRPr="00366A6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Growth (LyCiG) conferences and then supporting them as they implement simple growth enabling steps in their context.</w:t>
      </w:r>
    </w:p>
    <w:p w:rsidR="00366A6D" w:rsidRDefault="00053C27" w:rsidP="00366A6D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Stages</w:t>
      </w:r>
      <w:r w:rsidR="006438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LyCiG in Peterborough Diocese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053C27" w:rsidRDefault="00053C27" w:rsidP="00053C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Engaging with clergy and lay leaders in the parish/benefice, visiting and encouraging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consider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LyCiG. </w:t>
      </w:r>
    </w:p>
    <w:p w:rsidR="00053C27" w:rsidRDefault="00053C27" w:rsidP="00053C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Facilitating groups attending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LyCiG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conferences (usually run by national team).  This may involve attending a conference with some parish teams, participating in online conferences or helping lead LyCiG Local.</w:t>
      </w:r>
    </w:p>
    <w:p w:rsidR="00053C27" w:rsidRDefault="00053C27" w:rsidP="00053C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Accompanying teams who have attended a conference to plan and put into action key steps to growth.</w:t>
      </w:r>
    </w:p>
    <w:p w:rsidR="00053C27" w:rsidRPr="00053C27" w:rsidRDefault="006438B2" w:rsidP="00053C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Reviewing: Learning from feedback and discussion to keep improving.  </w:t>
      </w:r>
      <w:r w:rsidR="00053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366A6D" w:rsidRDefault="00366A6D" w:rsidP="00366A6D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66A6D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As more churches and groups attend the LyCiG conferences there is more need for capable coach/mentors to help teams turn the theory of the conference into reality.</w:t>
      </w:r>
    </w:p>
    <w:p w:rsidR="006438B2" w:rsidRDefault="006438B2" w:rsidP="00366A6D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Where possible the Mission Team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partner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others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Gen2 Team, Canon Missioner</w:t>
      </w:r>
      <w:r w:rsidR="009058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438B2" w:rsidRPr="00366A6D" w:rsidRDefault="006438B2" w:rsidP="00366A6D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66A6D" w:rsidRDefault="00366A6D" w:rsidP="00366A6D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66A6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existing LyCiG Mission Team consists of the Director of Mission – Charlie Nobbs (Full-time), Urban Support Officer – Roger Woods (half-time), Helen Bent, also on LyCiG national team (voluntary basis) and Michael Mills (voluntary basis), Nuala Salter (Full-time Administrator for 3 diocesan teams).</w:t>
      </w:r>
    </w:p>
    <w:p w:rsidR="00647718" w:rsidRDefault="00014B53" w:rsidP="00366A6D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noshade="t" o:hr="t" fillcolor="black" stroked="f"/>
        </w:pict>
      </w:r>
    </w:p>
    <w:p w:rsidR="00647718" w:rsidRDefault="00647718" w:rsidP="00366A6D">
      <w:pPr>
        <w:rPr>
          <w:rFonts w:ascii="Arial" w:eastAsia="Times New Roman" w:hAnsi="Arial" w:cs="Arial"/>
          <w:color w:val="0092C3"/>
          <w:sz w:val="36"/>
          <w:szCs w:val="36"/>
          <w:lang w:eastAsia="en-GB"/>
        </w:rPr>
      </w:pPr>
    </w:p>
    <w:p w:rsidR="00905883" w:rsidRPr="00905883" w:rsidRDefault="00905883" w:rsidP="00366A6D">
      <w:pPr>
        <w:rPr>
          <w:rFonts w:ascii="Arial" w:eastAsia="Times New Roman" w:hAnsi="Arial" w:cs="Arial"/>
          <w:color w:val="0092C3"/>
          <w:sz w:val="36"/>
          <w:szCs w:val="36"/>
          <w:lang w:eastAsia="en-GB"/>
        </w:rPr>
      </w:pPr>
      <w:r w:rsidRPr="00905883">
        <w:rPr>
          <w:rFonts w:ascii="Arial" w:eastAsia="Times New Roman" w:hAnsi="Arial" w:cs="Arial"/>
          <w:color w:val="0092C3"/>
          <w:sz w:val="36"/>
          <w:szCs w:val="36"/>
          <w:lang w:eastAsia="en-GB"/>
        </w:rPr>
        <w:t>Parish Growth Officer Person Specification:</w:t>
      </w:r>
    </w:p>
    <w:p w:rsidR="00905883" w:rsidRPr="00905883" w:rsidRDefault="00905883" w:rsidP="00905883">
      <w:p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Essential requirements:</w:t>
      </w:r>
    </w:p>
    <w:p w:rsidR="00905883" w:rsidRPr="00905883" w:rsidRDefault="00905883" w:rsidP="0090588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A living Christian faith and willing to pray with colleagues and groups</w:t>
      </w:r>
    </w:p>
    <w:p w:rsidR="00905883" w:rsidRPr="00905883" w:rsidRDefault="00905883" w:rsidP="0090588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A sympathetic understanding of the challenges and pressures of parish life</w:t>
      </w:r>
    </w:p>
    <w:p w:rsidR="00905883" w:rsidRPr="00905883" w:rsidRDefault="00905883" w:rsidP="0090588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A desire to see churches grow and believe it is possible</w:t>
      </w:r>
    </w:p>
    <w:p w:rsidR="00905883" w:rsidRPr="00905883" w:rsidRDefault="00905883" w:rsidP="0090588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Good inter-personal skills to win the confidence of clergy and lay leaders</w:t>
      </w:r>
    </w:p>
    <w:p w:rsidR="00905883" w:rsidRPr="00905883" w:rsidRDefault="00905883" w:rsidP="0090588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Excellent group coaching and facilitation skills</w:t>
      </w:r>
    </w:p>
    <w:p w:rsidR="00905883" w:rsidRPr="00905883" w:rsidRDefault="00905883" w:rsidP="0090588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Ability to work with broad variety of church traditions and contexts</w:t>
      </w:r>
    </w:p>
    <w:p w:rsidR="00905883" w:rsidRPr="00905883" w:rsidRDefault="00905883" w:rsidP="0090588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Self-starter to proactively engage with churches and seek opportunities</w:t>
      </w:r>
    </w:p>
    <w:p w:rsidR="00905883" w:rsidRPr="00905883" w:rsidRDefault="00905883" w:rsidP="0090588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 xml:space="preserve">Team player – will work alongside colleagues, contributing </w:t>
      </w:r>
      <w:r>
        <w:rPr>
          <w:rFonts w:ascii="Arial" w:hAnsi="Arial" w:cs="Arial"/>
          <w:sz w:val="24"/>
        </w:rPr>
        <w:t xml:space="preserve">to </w:t>
      </w:r>
      <w:r w:rsidRPr="00905883">
        <w:rPr>
          <w:rFonts w:ascii="Arial" w:hAnsi="Arial" w:cs="Arial"/>
          <w:sz w:val="24"/>
        </w:rPr>
        <w:t>and learning from them</w:t>
      </w:r>
    </w:p>
    <w:p w:rsidR="00905883" w:rsidRDefault="00905883" w:rsidP="0090588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Volunteer recruiter – can rec</w:t>
      </w:r>
      <w:r w:rsidR="00F83D86">
        <w:rPr>
          <w:rFonts w:ascii="Arial" w:hAnsi="Arial" w:cs="Arial"/>
          <w:sz w:val="24"/>
        </w:rPr>
        <w:t>r</w:t>
      </w:r>
      <w:r w:rsidRPr="00905883">
        <w:rPr>
          <w:rFonts w:ascii="Arial" w:hAnsi="Arial" w:cs="Arial"/>
          <w:sz w:val="24"/>
        </w:rPr>
        <w:t>uit, t</w:t>
      </w:r>
      <w:r>
        <w:rPr>
          <w:rFonts w:ascii="Arial" w:hAnsi="Arial" w:cs="Arial"/>
          <w:sz w:val="24"/>
        </w:rPr>
        <w:t>rain and manage volunteer</w:t>
      </w:r>
      <w:r w:rsidRPr="00905883">
        <w:rPr>
          <w:rFonts w:ascii="Arial" w:hAnsi="Arial" w:cs="Arial"/>
          <w:sz w:val="24"/>
        </w:rPr>
        <w:t>s</w:t>
      </w:r>
    </w:p>
    <w:p w:rsidR="00905883" w:rsidRPr="00F83D86" w:rsidRDefault="00905883" w:rsidP="0090588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83D86">
        <w:rPr>
          <w:rFonts w:ascii="Arial" w:hAnsi="Arial" w:cs="Arial"/>
          <w:sz w:val="24"/>
        </w:rPr>
        <w:t>Ability to travel to parishes across the diocese and occasional overnight stays at conferences</w:t>
      </w:r>
    </w:p>
    <w:p w:rsidR="00905883" w:rsidRPr="00905883" w:rsidRDefault="00905883" w:rsidP="00905883">
      <w:pPr>
        <w:ind w:left="360"/>
        <w:rPr>
          <w:rFonts w:ascii="Arial" w:hAnsi="Arial" w:cs="Arial"/>
          <w:sz w:val="24"/>
        </w:rPr>
      </w:pPr>
    </w:p>
    <w:p w:rsidR="00905883" w:rsidRPr="00905883" w:rsidRDefault="00905883" w:rsidP="00905883">
      <w:p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 xml:space="preserve">Desirable: (If not </w:t>
      </w:r>
      <w:r>
        <w:rPr>
          <w:rFonts w:ascii="Arial" w:hAnsi="Arial" w:cs="Arial"/>
          <w:sz w:val="24"/>
        </w:rPr>
        <w:t xml:space="preserve">currently able then be </w:t>
      </w:r>
      <w:r w:rsidRPr="00905883">
        <w:rPr>
          <w:rFonts w:ascii="Arial" w:hAnsi="Arial" w:cs="Arial"/>
          <w:sz w:val="24"/>
        </w:rPr>
        <w:t>willing to learn these)</w:t>
      </w:r>
    </w:p>
    <w:p w:rsidR="00905883" w:rsidRPr="00905883" w:rsidRDefault="00905883" w:rsidP="0090588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Good online meeting skills (</w:t>
      </w:r>
      <w:proofErr w:type="spellStart"/>
      <w:r w:rsidRPr="00905883">
        <w:rPr>
          <w:rFonts w:ascii="Arial" w:hAnsi="Arial" w:cs="Arial"/>
          <w:sz w:val="24"/>
        </w:rPr>
        <w:t>eg</w:t>
      </w:r>
      <w:proofErr w:type="spellEnd"/>
      <w:r w:rsidRPr="00905883">
        <w:rPr>
          <w:rFonts w:ascii="Arial" w:hAnsi="Arial" w:cs="Arial"/>
          <w:sz w:val="24"/>
        </w:rPr>
        <w:t xml:space="preserve"> Zoom)</w:t>
      </w:r>
    </w:p>
    <w:p w:rsidR="00905883" w:rsidRPr="00905883" w:rsidRDefault="00905883" w:rsidP="0090588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Working knowledge of LyCiG and attended a conference</w:t>
      </w:r>
    </w:p>
    <w:p w:rsidR="00905883" w:rsidRPr="00905883" w:rsidRDefault="00905883" w:rsidP="0090588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905883">
        <w:rPr>
          <w:rFonts w:ascii="Arial" w:hAnsi="Arial" w:cs="Arial"/>
          <w:sz w:val="24"/>
        </w:rPr>
        <w:t>Previous experience of implementing church or organisational growth</w:t>
      </w:r>
    </w:p>
    <w:p w:rsidR="00905883" w:rsidRPr="00366A6D" w:rsidRDefault="00905883" w:rsidP="00366A6D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66A6D" w:rsidRDefault="00366A6D">
      <w:pPr>
        <w:rPr>
          <w:rFonts w:ascii="Arial" w:eastAsia="Times New Roman" w:hAnsi="Arial" w:cs="Arial"/>
          <w:color w:val="0092C3"/>
          <w:sz w:val="36"/>
          <w:szCs w:val="36"/>
          <w:lang w:eastAsia="en-GB"/>
        </w:rPr>
      </w:pPr>
      <w:bookmarkStart w:id="0" w:name="_GoBack"/>
      <w:bookmarkEnd w:id="0"/>
    </w:p>
    <w:p w:rsidR="00366A6D" w:rsidRDefault="00366A6D">
      <w:pPr>
        <w:rPr>
          <w:rFonts w:ascii="Arial" w:eastAsia="Times New Roman" w:hAnsi="Arial" w:cs="Arial"/>
          <w:color w:val="0092C3"/>
          <w:sz w:val="36"/>
          <w:szCs w:val="36"/>
          <w:lang w:eastAsia="en-GB"/>
        </w:rPr>
      </w:pPr>
    </w:p>
    <w:p w:rsidR="00611EAD" w:rsidRDefault="00611EAD"/>
    <w:sectPr w:rsidR="00611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807"/>
    <w:multiLevelType w:val="hybridMultilevel"/>
    <w:tmpl w:val="AA588C40"/>
    <w:lvl w:ilvl="0" w:tplc="9678D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6D5"/>
    <w:multiLevelType w:val="hybridMultilevel"/>
    <w:tmpl w:val="BC3A8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2EC0"/>
    <w:multiLevelType w:val="hybridMultilevel"/>
    <w:tmpl w:val="93EA03F8"/>
    <w:lvl w:ilvl="0" w:tplc="9678D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3B"/>
    <w:rsid w:val="00014B53"/>
    <w:rsid w:val="00053C27"/>
    <w:rsid w:val="000C7D18"/>
    <w:rsid w:val="00366A6D"/>
    <w:rsid w:val="00381C79"/>
    <w:rsid w:val="005A79A2"/>
    <w:rsid w:val="00611EAD"/>
    <w:rsid w:val="00615289"/>
    <w:rsid w:val="006438B2"/>
    <w:rsid w:val="00647718"/>
    <w:rsid w:val="00826476"/>
    <w:rsid w:val="0088715C"/>
    <w:rsid w:val="00905883"/>
    <w:rsid w:val="00A0773B"/>
    <w:rsid w:val="00CC590D"/>
    <w:rsid w:val="00E44401"/>
    <w:rsid w:val="00F34A6B"/>
    <w:rsid w:val="00F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2B7AFB"/>
  <w15:chartTrackingRefBased/>
  <w15:docId w15:val="{B1A93AE7-3921-479A-810D-3D104FC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7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77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773B"/>
    <w:rPr>
      <w:b/>
      <w:bCs/>
    </w:rPr>
  </w:style>
  <w:style w:type="paragraph" w:styleId="ListParagraph">
    <w:name w:val="List Paragraph"/>
    <w:basedOn w:val="Normal"/>
    <w:uiPriority w:val="34"/>
    <w:qFormat/>
    <w:rsid w:val="0005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Nobbs</dc:creator>
  <cp:keywords/>
  <dc:description/>
  <cp:lastModifiedBy>Luke Smith</cp:lastModifiedBy>
  <cp:revision>2</cp:revision>
  <dcterms:created xsi:type="dcterms:W3CDTF">2022-07-27T13:39:00Z</dcterms:created>
  <dcterms:modified xsi:type="dcterms:W3CDTF">2022-07-27T13:39:00Z</dcterms:modified>
</cp:coreProperties>
</file>